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BF4" w:rsidRDefault="009B4BF4" w:rsidP="009B4BF4">
      <w:pPr>
        <w:jc w:val="right"/>
        <w:rPr>
          <w:rFonts w:ascii="Times New Roman" w:hAnsi="Times New Roman" w:cs="Times New Roman"/>
          <w:b/>
          <w:sz w:val="28"/>
          <w:szCs w:val="28"/>
        </w:rPr>
      </w:pPr>
      <w:r w:rsidRPr="009B4BF4">
        <w:rPr>
          <w:rFonts w:ascii="Times New Roman" w:hAnsi="Times New Roman" w:cs="Times New Roman"/>
          <w:b/>
          <w:sz w:val="28"/>
          <w:szCs w:val="28"/>
        </w:rPr>
        <w:t xml:space="preserve">Проект </w:t>
      </w:r>
    </w:p>
    <w:p w:rsidR="00A96CE0" w:rsidRPr="009B4BF4" w:rsidRDefault="00A96CE0" w:rsidP="009B4BF4">
      <w:pPr>
        <w:jc w:val="right"/>
        <w:rPr>
          <w:rFonts w:ascii="Times New Roman" w:hAnsi="Times New Roman" w:cs="Times New Roman"/>
          <w:b/>
          <w:sz w:val="28"/>
          <w:szCs w:val="28"/>
        </w:rPr>
      </w:pPr>
    </w:p>
    <w:p w:rsidR="006657AC" w:rsidRPr="006657AC" w:rsidRDefault="006657AC" w:rsidP="006657AC">
      <w:pPr>
        <w:spacing w:after="0" w:line="240" w:lineRule="auto"/>
        <w:jc w:val="center"/>
        <w:rPr>
          <w:rFonts w:ascii="Times New Roman" w:eastAsia="Times New Roman" w:hAnsi="Times New Roman" w:cs="Times New Roman"/>
          <w:b/>
          <w:sz w:val="28"/>
          <w:szCs w:val="28"/>
        </w:rPr>
      </w:pPr>
      <w:r w:rsidRPr="006657AC">
        <w:rPr>
          <w:rFonts w:ascii="Times New Roman" w:eastAsia="Times New Roman" w:hAnsi="Times New Roman" w:cs="Times New Roman"/>
          <w:b/>
          <w:sz w:val="28"/>
          <w:szCs w:val="28"/>
        </w:rPr>
        <w:t>ХАНТЫ-МАНСИЙСКИЙ АВТОНОМНЫЙ ОКРУГ - ЮГРА</w:t>
      </w:r>
    </w:p>
    <w:p w:rsidR="006657AC" w:rsidRPr="006657AC" w:rsidRDefault="006657AC" w:rsidP="006657AC">
      <w:pPr>
        <w:spacing w:after="0" w:line="240" w:lineRule="auto"/>
        <w:jc w:val="center"/>
        <w:rPr>
          <w:rFonts w:ascii="Times New Roman" w:eastAsia="Times New Roman" w:hAnsi="Times New Roman" w:cs="Times New Roman"/>
          <w:b/>
          <w:sz w:val="28"/>
          <w:szCs w:val="28"/>
        </w:rPr>
      </w:pPr>
      <w:r w:rsidRPr="006657AC">
        <w:rPr>
          <w:rFonts w:ascii="Times New Roman" w:eastAsia="Times New Roman" w:hAnsi="Times New Roman" w:cs="Times New Roman"/>
          <w:b/>
          <w:sz w:val="28"/>
          <w:szCs w:val="28"/>
        </w:rPr>
        <w:t>ХАНТЫ-МАНСИЙСКИЙ РАЙОН</w:t>
      </w:r>
    </w:p>
    <w:p w:rsidR="006657AC" w:rsidRPr="006657AC" w:rsidRDefault="006657AC" w:rsidP="006657AC">
      <w:pPr>
        <w:spacing w:after="0" w:line="240" w:lineRule="auto"/>
        <w:jc w:val="center"/>
        <w:rPr>
          <w:rFonts w:ascii="Times New Roman" w:eastAsia="Times New Roman" w:hAnsi="Times New Roman" w:cs="Times New Roman"/>
          <w:b/>
          <w:sz w:val="28"/>
          <w:szCs w:val="28"/>
        </w:rPr>
      </w:pPr>
    </w:p>
    <w:p w:rsidR="006657AC" w:rsidRPr="006657AC" w:rsidRDefault="006657AC" w:rsidP="006657AC">
      <w:pPr>
        <w:spacing w:after="0" w:line="240" w:lineRule="auto"/>
        <w:jc w:val="center"/>
        <w:rPr>
          <w:rFonts w:ascii="Times New Roman" w:eastAsia="Times New Roman" w:hAnsi="Times New Roman" w:cs="Times New Roman"/>
          <w:b/>
          <w:bCs/>
          <w:sz w:val="28"/>
          <w:szCs w:val="28"/>
          <w:lang w:val="x-none"/>
        </w:rPr>
      </w:pPr>
      <w:r w:rsidRPr="006657AC">
        <w:rPr>
          <w:rFonts w:ascii="Times New Roman" w:eastAsia="Times New Roman" w:hAnsi="Times New Roman" w:cs="Times New Roman"/>
          <w:b/>
          <w:bCs/>
          <w:sz w:val="28"/>
          <w:szCs w:val="28"/>
          <w:lang w:val="x-none"/>
        </w:rPr>
        <w:t>ДУМА</w:t>
      </w:r>
    </w:p>
    <w:p w:rsidR="006657AC" w:rsidRPr="006657AC" w:rsidRDefault="006657AC" w:rsidP="006657AC">
      <w:pPr>
        <w:spacing w:after="0" w:line="240" w:lineRule="auto"/>
        <w:jc w:val="center"/>
        <w:rPr>
          <w:rFonts w:ascii="Times New Roman" w:eastAsia="Times New Roman" w:hAnsi="Times New Roman" w:cs="Times New Roman"/>
          <w:b/>
          <w:sz w:val="28"/>
          <w:szCs w:val="28"/>
        </w:rPr>
      </w:pPr>
    </w:p>
    <w:p w:rsidR="006657AC" w:rsidRPr="006657AC" w:rsidRDefault="006657AC" w:rsidP="006657AC">
      <w:pPr>
        <w:spacing w:after="0" w:line="240" w:lineRule="auto"/>
        <w:jc w:val="center"/>
        <w:rPr>
          <w:rFonts w:ascii="Times New Roman" w:eastAsia="Times New Roman" w:hAnsi="Times New Roman" w:cs="Times New Roman"/>
          <w:b/>
          <w:sz w:val="28"/>
          <w:szCs w:val="28"/>
        </w:rPr>
      </w:pPr>
      <w:r w:rsidRPr="006657AC">
        <w:rPr>
          <w:rFonts w:ascii="Times New Roman" w:eastAsia="Times New Roman" w:hAnsi="Times New Roman" w:cs="Times New Roman"/>
          <w:b/>
          <w:sz w:val="28"/>
          <w:szCs w:val="28"/>
        </w:rPr>
        <w:t>РЕШЕНИЕ</w:t>
      </w:r>
    </w:p>
    <w:p w:rsidR="006657AC" w:rsidRPr="006657AC" w:rsidRDefault="006657AC" w:rsidP="006657AC">
      <w:pPr>
        <w:spacing w:after="0" w:line="240" w:lineRule="auto"/>
        <w:rPr>
          <w:rFonts w:ascii="Times New Roman" w:eastAsia="Times New Roman" w:hAnsi="Times New Roman" w:cs="Times New Roman"/>
          <w:b/>
          <w:sz w:val="28"/>
          <w:szCs w:val="28"/>
        </w:rPr>
      </w:pPr>
    </w:p>
    <w:p w:rsidR="009B4BF4" w:rsidRPr="009B4BF4" w:rsidRDefault="009B4BF4" w:rsidP="009B4BF4">
      <w:pPr>
        <w:rPr>
          <w:rFonts w:ascii="Times New Roman" w:hAnsi="Times New Roman" w:cs="Times New Roman"/>
          <w:sz w:val="28"/>
          <w:szCs w:val="28"/>
        </w:rPr>
      </w:pPr>
      <w:r w:rsidRPr="009B4BF4">
        <w:rPr>
          <w:rFonts w:ascii="Times New Roman" w:hAnsi="Times New Roman" w:cs="Times New Roman"/>
          <w:sz w:val="28"/>
          <w:szCs w:val="28"/>
        </w:rPr>
        <w:t>____.____.2017</w:t>
      </w:r>
      <w:r w:rsidRPr="009B4BF4">
        <w:rPr>
          <w:rFonts w:ascii="Times New Roman" w:hAnsi="Times New Roman" w:cs="Times New Roman"/>
          <w:sz w:val="28"/>
          <w:szCs w:val="28"/>
        </w:rPr>
        <w:tab/>
      </w:r>
      <w:r w:rsidRPr="009B4BF4">
        <w:rPr>
          <w:rFonts w:ascii="Times New Roman" w:hAnsi="Times New Roman" w:cs="Times New Roman"/>
          <w:sz w:val="28"/>
          <w:szCs w:val="28"/>
        </w:rPr>
        <w:tab/>
      </w:r>
      <w:r w:rsidRPr="009B4BF4">
        <w:rPr>
          <w:rFonts w:ascii="Times New Roman" w:hAnsi="Times New Roman" w:cs="Times New Roman"/>
          <w:sz w:val="28"/>
          <w:szCs w:val="28"/>
        </w:rPr>
        <w:tab/>
        <w:t xml:space="preserve">              </w:t>
      </w:r>
      <w:r w:rsidRPr="009B4BF4">
        <w:rPr>
          <w:rFonts w:ascii="Times New Roman" w:hAnsi="Times New Roman" w:cs="Times New Roman"/>
          <w:sz w:val="28"/>
          <w:szCs w:val="28"/>
        </w:rPr>
        <w:tab/>
      </w:r>
      <w:r w:rsidRPr="009B4BF4">
        <w:rPr>
          <w:rFonts w:ascii="Times New Roman" w:hAnsi="Times New Roman" w:cs="Times New Roman"/>
          <w:sz w:val="28"/>
          <w:szCs w:val="28"/>
        </w:rPr>
        <w:tab/>
      </w:r>
      <w:r w:rsidRPr="009B4BF4">
        <w:rPr>
          <w:rFonts w:ascii="Times New Roman" w:hAnsi="Times New Roman" w:cs="Times New Roman"/>
          <w:sz w:val="28"/>
          <w:szCs w:val="28"/>
        </w:rPr>
        <w:tab/>
      </w:r>
      <w:r w:rsidRPr="009B4BF4">
        <w:rPr>
          <w:rFonts w:ascii="Times New Roman" w:hAnsi="Times New Roman" w:cs="Times New Roman"/>
          <w:sz w:val="28"/>
          <w:szCs w:val="28"/>
        </w:rPr>
        <w:tab/>
      </w:r>
      <w:r w:rsidRPr="009B4BF4">
        <w:rPr>
          <w:rFonts w:ascii="Times New Roman" w:hAnsi="Times New Roman" w:cs="Times New Roman"/>
          <w:sz w:val="28"/>
          <w:szCs w:val="28"/>
        </w:rPr>
        <w:tab/>
        <w:t>№ ____</w:t>
      </w:r>
    </w:p>
    <w:p w:rsidR="000A0991" w:rsidRDefault="000A0991" w:rsidP="00EC7C8E">
      <w:pPr>
        <w:spacing w:after="0" w:line="240" w:lineRule="auto"/>
        <w:rPr>
          <w:sz w:val="28"/>
          <w:szCs w:val="28"/>
        </w:rPr>
      </w:pPr>
    </w:p>
    <w:p w:rsidR="00256A1B" w:rsidRPr="007327D5" w:rsidRDefault="00256A1B" w:rsidP="00EC7C8E">
      <w:pPr>
        <w:spacing w:after="0" w:line="240" w:lineRule="auto"/>
        <w:rPr>
          <w:sz w:val="28"/>
          <w:szCs w:val="28"/>
        </w:rPr>
      </w:pPr>
    </w:p>
    <w:p w:rsidR="006657AC" w:rsidRDefault="00762E21" w:rsidP="00EC7C8E">
      <w:pPr>
        <w:spacing w:after="0" w:line="240" w:lineRule="auto"/>
        <w:rPr>
          <w:rFonts w:ascii="Times New Roman" w:hAnsi="Times New Roman"/>
          <w:sz w:val="28"/>
          <w:szCs w:val="28"/>
        </w:rPr>
      </w:pPr>
      <w:r w:rsidRPr="007327D5">
        <w:rPr>
          <w:rFonts w:ascii="Times New Roman" w:hAnsi="Times New Roman"/>
          <w:sz w:val="28"/>
          <w:szCs w:val="28"/>
        </w:rPr>
        <w:t xml:space="preserve">О внесении изменений в решение </w:t>
      </w:r>
    </w:p>
    <w:p w:rsidR="007327D5" w:rsidRDefault="00762E21" w:rsidP="00EC7C8E">
      <w:pPr>
        <w:spacing w:after="0" w:line="240" w:lineRule="auto"/>
        <w:rPr>
          <w:rFonts w:ascii="Times New Roman" w:hAnsi="Times New Roman"/>
          <w:sz w:val="28"/>
          <w:szCs w:val="28"/>
        </w:rPr>
      </w:pPr>
      <w:r w:rsidRPr="007327D5">
        <w:rPr>
          <w:rFonts w:ascii="Times New Roman" w:hAnsi="Times New Roman"/>
          <w:sz w:val="28"/>
          <w:szCs w:val="28"/>
        </w:rPr>
        <w:t xml:space="preserve">Думы Ханты-Мансийского района </w:t>
      </w:r>
    </w:p>
    <w:p w:rsidR="006657AC" w:rsidRDefault="00762E21" w:rsidP="00EC7C8E">
      <w:pPr>
        <w:spacing w:after="0" w:line="240" w:lineRule="auto"/>
        <w:rPr>
          <w:rFonts w:ascii="Times New Roman" w:hAnsi="Times New Roman"/>
          <w:sz w:val="28"/>
          <w:szCs w:val="28"/>
        </w:rPr>
      </w:pPr>
      <w:r w:rsidRPr="007327D5">
        <w:rPr>
          <w:rFonts w:ascii="Times New Roman" w:hAnsi="Times New Roman"/>
          <w:sz w:val="28"/>
          <w:szCs w:val="28"/>
        </w:rPr>
        <w:t xml:space="preserve">от </w:t>
      </w:r>
      <w:r w:rsidR="006979FC">
        <w:rPr>
          <w:rFonts w:ascii="Times New Roman" w:hAnsi="Times New Roman"/>
          <w:sz w:val="28"/>
          <w:szCs w:val="28"/>
        </w:rPr>
        <w:t>2</w:t>
      </w:r>
      <w:r w:rsidR="009B4BF4">
        <w:rPr>
          <w:rFonts w:ascii="Times New Roman" w:hAnsi="Times New Roman"/>
          <w:sz w:val="28"/>
          <w:szCs w:val="28"/>
        </w:rPr>
        <w:t>6</w:t>
      </w:r>
      <w:r w:rsidR="00F614FD">
        <w:rPr>
          <w:rFonts w:ascii="Times New Roman" w:hAnsi="Times New Roman"/>
          <w:sz w:val="28"/>
          <w:szCs w:val="28"/>
        </w:rPr>
        <w:t>.</w:t>
      </w:r>
      <w:r w:rsidR="006979FC">
        <w:rPr>
          <w:rFonts w:ascii="Times New Roman" w:hAnsi="Times New Roman"/>
          <w:sz w:val="28"/>
          <w:szCs w:val="28"/>
        </w:rPr>
        <w:t>0</w:t>
      </w:r>
      <w:r w:rsidR="009B4BF4">
        <w:rPr>
          <w:rFonts w:ascii="Times New Roman" w:hAnsi="Times New Roman"/>
          <w:sz w:val="28"/>
          <w:szCs w:val="28"/>
        </w:rPr>
        <w:t>9</w:t>
      </w:r>
      <w:r w:rsidRPr="007327D5">
        <w:rPr>
          <w:rFonts w:ascii="Times New Roman" w:hAnsi="Times New Roman"/>
          <w:sz w:val="28"/>
          <w:szCs w:val="28"/>
        </w:rPr>
        <w:t>.201</w:t>
      </w:r>
      <w:r w:rsidR="009B4BF4">
        <w:rPr>
          <w:rFonts w:ascii="Times New Roman" w:hAnsi="Times New Roman"/>
          <w:sz w:val="28"/>
          <w:szCs w:val="28"/>
        </w:rPr>
        <w:t>3</w:t>
      </w:r>
      <w:r w:rsidRPr="007327D5">
        <w:rPr>
          <w:rFonts w:ascii="Times New Roman" w:hAnsi="Times New Roman"/>
          <w:sz w:val="28"/>
          <w:szCs w:val="28"/>
        </w:rPr>
        <w:t xml:space="preserve"> № </w:t>
      </w:r>
      <w:r w:rsidR="009B4BF4">
        <w:rPr>
          <w:rFonts w:ascii="Times New Roman" w:hAnsi="Times New Roman"/>
          <w:sz w:val="28"/>
          <w:szCs w:val="28"/>
        </w:rPr>
        <w:t>287</w:t>
      </w:r>
      <w:r w:rsidR="007327D5">
        <w:rPr>
          <w:rFonts w:ascii="Times New Roman" w:hAnsi="Times New Roman"/>
          <w:sz w:val="28"/>
          <w:szCs w:val="28"/>
        </w:rPr>
        <w:t xml:space="preserve"> </w:t>
      </w:r>
    </w:p>
    <w:p w:rsidR="006657AC" w:rsidRDefault="00762E21" w:rsidP="00EC7C8E">
      <w:pPr>
        <w:spacing w:after="0" w:line="240" w:lineRule="auto"/>
        <w:rPr>
          <w:rFonts w:ascii="Times New Roman" w:hAnsi="Times New Roman"/>
          <w:sz w:val="28"/>
          <w:szCs w:val="28"/>
        </w:rPr>
      </w:pPr>
      <w:r w:rsidRPr="007327D5">
        <w:rPr>
          <w:rFonts w:ascii="Times New Roman" w:hAnsi="Times New Roman"/>
          <w:sz w:val="28"/>
          <w:szCs w:val="28"/>
        </w:rPr>
        <w:t>«</w:t>
      </w:r>
      <w:r w:rsidR="00880DA0">
        <w:rPr>
          <w:rFonts w:ascii="Times New Roman" w:hAnsi="Times New Roman"/>
          <w:sz w:val="28"/>
          <w:szCs w:val="28"/>
        </w:rPr>
        <w:t>Об утверждении</w:t>
      </w:r>
      <w:r w:rsidR="006657AC">
        <w:rPr>
          <w:rFonts w:ascii="Times New Roman" w:hAnsi="Times New Roman"/>
          <w:sz w:val="28"/>
          <w:szCs w:val="28"/>
        </w:rPr>
        <w:t xml:space="preserve"> </w:t>
      </w:r>
      <w:r w:rsidR="00880DA0">
        <w:rPr>
          <w:rFonts w:ascii="Times New Roman" w:hAnsi="Times New Roman"/>
          <w:sz w:val="28"/>
          <w:szCs w:val="28"/>
        </w:rPr>
        <w:t xml:space="preserve">Положения </w:t>
      </w:r>
    </w:p>
    <w:p w:rsidR="006657AC" w:rsidRDefault="00880DA0" w:rsidP="00EC7C8E">
      <w:pPr>
        <w:spacing w:after="0" w:line="240" w:lineRule="auto"/>
        <w:rPr>
          <w:rFonts w:ascii="Times New Roman" w:hAnsi="Times New Roman"/>
          <w:sz w:val="28"/>
          <w:szCs w:val="28"/>
        </w:rPr>
      </w:pPr>
      <w:r>
        <w:rPr>
          <w:rFonts w:ascii="Times New Roman" w:hAnsi="Times New Roman"/>
          <w:sz w:val="28"/>
          <w:szCs w:val="28"/>
        </w:rPr>
        <w:t xml:space="preserve">о порядке </w:t>
      </w:r>
      <w:r w:rsidR="009B4BF4">
        <w:rPr>
          <w:rFonts w:ascii="Times New Roman" w:hAnsi="Times New Roman"/>
          <w:sz w:val="28"/>
          <w:szCs w:val="28"/>
        </w:rPr>
        <w:t xml:space="preserve">принятия решений </w:t>
      </w:r>
      <w:proofErr w:type="gramStart"/>
      <w:r w:rsidR="009B4BF4">
        <w:rPr>
          <w:rFonts w:ascii="Times New Roman" w:hAnsi="Times New Roman"/>
          <w:sz w:val="28"/>
          <w:szCs w:val="28"/>
        </w:rPr>
        <w:t>об</w:t>
      </w:r>
      <w:proofErr w:type="gramEnd"/>
      <w:r>
        <w:rPr>
          <w:rFonts w:ascii="Times New Roman" w:hAnsi="Times New Roman"/>
          <w:sz w:val="28"/>
          <w:szCs w:val="28"/>
        </w:rPr>
        <w:t xml:space="preserve">  </w:t>
      </w:r>
    </w:p>
    <w:p w:rsidR="006657AC" w:rsidRDefault="009B4BF4" w:rsidP="00EC7C8E">
      <w:pPr>
        <w:spacing w:after="0" w:line="240" w:lineRule="auto"/>
        <w:rPr>
          <w:rFonts w:ascii="Times New Roman" w:hAnsi="Times New Roman"/>
          <w:sz w:val="28"/>
          <w:szCs w:val="28"/>
        </w:rPr>
      </w:pPr>
      <w:proofErr w:type="gramStart"/>
      <w:r>
        <w:rPr>
          <w:rFonts w:ascii="Times New Roman" w:hAnsi="Times New Roman"/>
          <w:sz w:val="28"/>
          <w:szCs w:val="28"/>
        </w:rPr>
        <w:t>установлении</w:t>
      </w:r>
      <w:proofErr w:type="gramEnd"/>
      <w:r>
        <w:rPr>
          <w:rFonts w:ascii="Times New Roman" w:hAnsi="Times New Roman"/>
          <w:sz w:val="28"/>
          <w:szCs w:val="28"/>
        </w:rPr>
        <w:t xml:space="preserve"> тарифов на услуги</w:t>
      </w:r>
    </w:p>
    <w:p w:rsidR="009B4BF4" w:rsidRDefault="009B4BF4" w:rsidP="00EC7C8E">
      <w:pPr>
        <w:spacing w:after="0" w:line="240" w:lineRule="auto"/>
        <w:rPr>
          <w:rFonts w:ascii="Times New Roman" w:hAnsi="Times New Roman"/>
          <w:sz w:val="28"/>
          <w:szCs w:val="28"/>
        </w:rPr>
      </w:pPr>
      <w:r>
        <w:rPr>
          <w:rFonts w:ascii="Times New Roman" w:hAnsi="Times New Roman"/>
          <w:sz w:val="28"/>
          <w:szCs w:val="28"/>
        </w:rPr>
        <w:t>муниципальных предприятий и</w:t>
      </w:r>
    </w:p>
    <w:p w:rsidR="009B4BF4" w:rsidRDefault="009B4BF4" w:rsidP="00EC7C8E">
      <w:pPr>
        <w:spacing w:after="0" w:line="240" w:lineRule="auto"/>
        <w:rPr>
          <w:rFonts w:ascii="Times New Roman" w:hAnsi="Times New Roman"/>
          <w:sz w:val="28"/>
          <w:szCs w:val="28"/>
        </w:rPr>
      </w:pPr>
      <w:r>
        <w:rPr>
          <w:rFonts w:ascii="Times New Roman" w:hAnsi="Times New Roman"/>
          <w:sz w:val="28"/>
          <w:szCs w:val="28"/>
        </w:rPr>
        <w:t>учреждений Ханты-Мансийского</w:t>
      </w:r>
    </w:p>
    <w:p w:rsidR="00762E21" w:rsidRPr="007327D5" w:rsidRDefault="009B4BF4" w:rsidP="00EC7C8E">
      <w:pPr>
        <w:spacing w:after="0" w:line="240" w:lineRule="auto"/>
        <w:rPr>
          <w:rFonts w:ascii="Times New Roman" w:hAnsi="Times New Roman"/>
          <w:sz w:val="28"/>
          <w:szCs w:val="28"/>
        </w:rPr>
      </w:pPr>
      <w:r>
        <w:rPr>
          <w:rFonts w:ascii="Times New Roman" w:hAnsi="Times New Roman"/>
          <w:sz w:val="28"/>
          <w:szCs w:val="28"/>
        </w:rPr>
        <w:t>района, выполнение работ»</w:t>
      </w:r>
    </w:p>
    <w:p w:rsidR="00D654EA" w:rsidRPr="007327D5" w:rsidRDefault="00D654EA" w:rsidP="00EC7C8E">
      <w:pPr>
        <w:spacing w:after="0" w:line="240" w:lineRule="auto"/>
        <w:ind w:right="5755"/>
        <w:jc w:val="both"/>
        <w:rPr>
          <w:rFonts w:ascii="Times New Roman" w:hAnsi="Times New Roman"/>
          <w:bCs/>
          <w:sz w:val="28"/>
          <w:szCs w:val="28"/>
        </w:rPr>
      </w:pPr>
    </w:p>
    <w:p w:rsidR="00E20470" w:rsidRDefault="00E20470" w:rsidP="00063C03">
      <w:pPr>
        <w:autoSpaceDE w:val="0"/>
        <w:autoSpaceDN w:val="0"/>
        <w:adjustRightInd w:val="0"/>
        <w:spacing w:after="0" w:line="240" w:lineRule="auto"/>
        <w:ind w:firstLine="540"/>
        <w:jc w:val="both"/>
        <w:rPr>
          <w:rFonts w:ascii="Times New Roman" w:hAnsi="Times New Roman" w:cs="Times New Roman"/>
          <w:sz w:val="28"/>
          <w:szCs w:val="28"/>
        </w:rPr>
      </w:pPr>
    </w:p>
    <w:p w:rsidR="00256A1B" w:rsidRDefault="00256A1B" w:rsidP="00063C03">
      <w:pPr>
        <w:autoSpaceDE w:val="0"/>
        <w:autoSpaceDN w:val="0"/>
        <w:adjustRightInd w:val="0"/>
        <w:spacing w:after="0" w:line="240" w:lineRule="auto"/>
        <w:ind w:firstLine="540"/>
        <w:jc w:val="both"/>
        <w:rPr>
          <w:rFonts w:ascii="Times New Roman" w:hAnsi="Times New Roman" w:cs="Times New Roman"/>
          <w:sz w:val="28"/>
          <w:szCs w:val="28"/>
        </w:rPr>
      </w:pPr>
    </w:p>
    <w:p w:rsidR="00063C03" w:rsidRDefault="001403A9" w:rsidP="00063C03">
      <w:pPr>
        <w:autoSpaceDE w:val="0"/>
        <w:autoSpaceDN w:val="0"/>
        <w:adjustRightInd w:val="0"/>
        <w:spacing w:after="0" w:line="240" w:lineRule="auto"/>
        <w:ind w:firstLine="540"/>
        <w:jc w:val="both"/>
        <w:rPr>
          <w:rFonts w:ascii="Times New Roman" w:hAnsi="Times New Roman" w:cs="Times New Roman"/>
          <w:sz w:val="28"/>
          <w:szCs w:val="28"/>
        </w:rPr>
      </w:pPr>
      <w:r w:rsidRPr="00B53F0B">
        <w:rPr>
          <w:rFonts w:ascii="Times New Roman" w:hAnsi="Times New Roman" w:cs="Times New Roman"/>
          <w:sz w:val="28"/>
          <w:szCs w:val="28"/>
        </w:rPr>
        <w:t xml:space="preserve">В целях приведения муниципальных правовых актов в соответствие с действующим законодательством Российской Федерации, </w:t>
      </w:r>
      <w:r w:rsidR="00063C03" w:rsidRPr="00B53F0B">
        <w:rPr>
          <w:rFonts w:ascii="Times New Roman" w:hAnsi="Times New Roman" w:cs="Times New Roman"/>
          <w:bCs/>
          <w:sz w:val="28"/>
          <w:szCs w:val="28"/>
        </w:rPr>
        <w:t xml:space="preserve">на основании </w:t>
      </w:r>
      <w:hyperlink r:id="rId7" w:history="1">
        <w:r w:rsidR="00063C03" w:rsidRPr="007A5A8C">
          <w:rPr>
            <w:rStyle w:val="aa"/>
            <w:rFonts w:ascii="Times New Roman" w:hAnsi="Times New Roman" w:cs="Times New Roman"/>
            <w:color w:val="auto"/>
            <w:sz w:val="28"/>
            <w:szCs w:val="28"/>
            <w:u w:val="none"/>
          </w:rPr>
          <w:t>пункта 4 статьи 17, пункт</w:t>
        </w:r>
        <w:r w:rsidR="00B53F0B" w:rsidRPr="007A5A8C">
          <w:rPr>
            <w:rStyle w:val="aa"/>
            <w:rFonts w:ascii="Times New Roman" w:hAnsi="Times New Roman" w:cs="Times New Roman"/>
            <w:color w:val="auto"/>
            <w:sz w:val="28"/>
            <w:szCs w:val="28"/>
            <w:u w:val="none"/>
          </w:rPr>
          <w:t xml:space="preserve">а 6 части 10 </w:t>
        </w:r>
        <w:r w:rsidR="00063C03" w:rsidRPr="007A5A8C">
          <w:rPr>
            <w:rStyle w:val="aa"/>
            <w:rFonts w:ascii="Times New Roman" w:hAnsi="Times New Roman" w:cs="Times New Roman"/>
            <w:color w:val="auto"/>
            <w:sz w:val="28"/>
            <w:szCs w:val="28"/>
            <w:u w:val="none"/>
          </w:rPr>
          <w:t>статьи 35</w:t>
        </w:r>
      </w:hyperlink>
      <w:r w:rsidR="00063C03">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sidR="00063C03">
        <w:rPr>
          <w:rFonts w:ascii="Times New Roman" w:hAnsi="Times New Roman" w:cs="Times New Roman"/>
          <w:bCs/>
          <w:sz w:val="28"/>
          <w:szCs w:val="28"/>
        </w:rPr>
        <w:t xml:space="preserve">статьи </w:t>
      </w:r>
      <w:r w:rsidR="007A5A8C">
        <w:rPr>
          <w:rFonts w:ascii="Times New Roman" w:hAnsi="Times New Roman" w:cs="Times New Roman"/>
          <w:bCs/>
          <w:sz w:val="28"/>
          <w:szCs w:val="28"/>
        </w:rPr>
        <w:t>34</w:t>
      </w:r>
      <w:r w:rsidR="00063C03">
        <w:rPr>
          <w:rFonts w:ascii="Times New Roman" w:hAnsi="Times New Roman" w:cs="Times New Roman"/>
          <w:bCs/>
          <w:sz w:val="28"/>
          <w:szCs w:val="28"/>
        </w:rPr>
        <w:t xml:space="preserve"> Устава Ханты-Мансийского района, </w:t>
      </w:r>
      <w:r w:rsidR="00063C03">
        <w:rPr>
          <w:rFonts w:ascii="Times New Roman" w:hAnsi="Times New Roman" w:cs="Times New Roman"/>
          <w:sz w:val="28"/>
          <w:szCs w:val="28"/>
        </w:rPr>
        <w:t xml:space="preserve">  </w:t>
      </w:r>
    </w:p>
    <w:p w:rsidR="00D654EA" w:rsidRDefault="00D654EA" w:rsidP="00EC7C8E">
      <w:pPr>
        <w:autoSpaceDE w:val="0"/>
        <w:autoSpaceDN w:val="0"/>
        <w:adjustRightInd w:val="0"/>
        <w:spacing w:after="0" w:line="240" w:lineRule="auto"/>
        <w:ind w:firstLine="540"/>
        <w:jc w:val="both"/>
        <w:rPr>
          <w:rFonts w:ascii="Times New Roman" w:hAnsi="Times New Roman" w:cs="Times New Roman"/>
          <w:sz w:val="28"/>
          <w:szCs w:val="28"/>
        </w:rPr>
      </w:pPr>
    </w:p>
    <w:p w:rsidR="00A96CE0" w:rsidRPr="00F741A7" w:rsidRDefault="00A96CE0" w:rsidP="00EC7C8E">
      <w:pPr>
        <w:autoSpaceDE w:val="0"/>
        <w:autoSpaceDN w:val="0"/>
        <w:adjustRightInd w:val="0"/>
        <w:spacing w:after="0" w:line="240" w:lineRule="auto"/>
        <w:ind w:firstLine="540"/>
        <w:jc w:val="both"/>
        <w:rPr>
          <w:rFonts w:ascii="Times New Roman" w:hAnsi="Times New Roman" w:cs="Times New Roman"/>
          <w:sz w:val="28"/>
          <w:szCs w:val="28"/>
        </w:rPr>
      </w:pPr>
    </w:p>
    <w:p w:rsidR="00D654EA" w:rsidRPr="00F741A7" w:rsidRDefault="00D654EA" w:rsidP="00EC7C8E">
      <w:pPr>
        <w:pStyle w:val="2"/>
        <w:spacing w:after="0" w:line="240" w:lineRule="auto"/>
        <w:ind w:firstLine="426"/>
        <w:jc w:val="center"/>
        <w:rPr>
          <w:sz w:val="28"/>
          <w:szCs w:val="28"/>
        </w:rPr>
      </w:pPr>
      <w:r w:rsidRPr="00F741A7">
        <w:rPr>
          <w:sz w:val="28"/>
          <w:szCs w:val="28"/>
        </w:rPr>
        <w:t>Дума Ханты-Мансийского района</w:t>
      </w:r>
    </w:p>
    <w:p w:rsidR="00B31C27" w:rsidRPr="00F741A7" w:rsidRDefault="00B31C27" w:rsidP="00EC7C8E">
      <w:pPr>
        <w:pStyle w:val="2"/>
        <w:spacing w:after="0" w:line="240" w:lineRule="auto"/>
        <w:ind w:firstLine="426"/>
        <w:jc w:val="center"/>
        <w:rPr>
          <w:sz w:val="28"/>
          <w:szCs w:val="28"/>
        </w:rPr>
      </w:pPr>
    </w:p>
    <w:p w:rsidR="00D654EA" w:rsidRPr="00222F90" w:rsidRDefault="00D654EA" w:rsidP="00EC7C8E">
      <w:pPr>
        <w:spacing w:after="0" w:line="240" w:lineRule="auto"/>
        <w:jc w:val="center"/>
        <w:rPr>
          <w:rFonts w:ascii="Times New Roman" w:hAnsi="Times New Roman" w:cs="Times New Roman"/>
          <w:b/>
          <w:sz w:val="28"/>
          <w:szCs w:val="28"/>
        </w:rPr>
      </w:pPr>
      <w:r w:rsidRPr="00222F90">
        <w:rPr>
          <w:rFonts w:ascii="Times New Roman" w:hAnsi="Times New Roman" w:cs="Times New Roman"/>
          <w:b/>
          <w:sz w:val="28"/>
          <w:szCs w:val="28"/>
        </w:rPr>
        <w:t>РЕШИЛА:</w:t>
      </w:r>
    </w:p>
    <w:p w:rsidR="00D654EA" w:rsidRPr="00F741A7" w:rsidRDefault="00D654EA" w:rsidP="00EC7C8E">
      <w:pPr>
        <w:autoSpaceDE w:val="0"/>
        <w:autoSpaceDN w:val="0"/>
        <w:adjustRightInd w:val="0"/>
        <w:spacing w:after="0" w:line="240" w:lineRule="auto"/>
        <w:jc w:val="both"/>
        <w:rPr>
          <w:rFonts w:ascii="Times New Roman" w:hAnsi="Times New Roman" w:cs="Times New Roman"/>
          <w:sz w:val="28"/>
          <w:szCs w:val="28"/>
        </w:rPr>
      </w:pPr>
    </w:p>
    <w:p w:rsidR="00662092" w:rsidRPr="00662092" w:rsidRDefault="00AD769D" w:rsidP="00A96CE0">
      <w:pPr>
        <w:pStyle w:val="a5"/>
        <w:numPr>
          <w:ilvl w:val="0"/>
          <w:numId w:val="1"/>
        </w:numPr>
        <w:tabs>
          <w:tab w:val="left" w:pos="993"/>
        </w:tabs>
        <w:spacing w:after="0" w:line="240" w:lineRule="auto"/>
        <w:ind w:left="0" w:firstLine="567"/>
        <w:jc w:val="both"/>
        <w:rPr>
          <w:rFonts w:ascii="Times New Roman" w:hAnsi="Times New Roman"/>
          <w:sz w:val="28"/>
          <w:szCs w:val="28"/>
        </w:rPr>
      </w:pPr>
      <w:r w:rsidRPr="007B7A72">
        <w:rPr>
          <w:rFonts w:ascii="Times New Roman" w:hAnsi="Times New Roman"/>
          <w:sz w:val="28"/>
          <w:szCs w:val="28"/>
        </w:rPr>
        <w:t xml:space="preserve">Внести </w:t>
      </w:r>
      <w:r w:rsidR="00662092">
        <w:rPr>
          <w:rFonts w:ascii="Times New Roman" w:hAnsi="Times New Roman"/>
          <w:sz w:val="28"/>
          <w:szCs w:val="28"/>
        </w:rPr>
        <w:t xml:space="preserve">в </w:t>
      </w:r>
      <w:r w:rsidRPr="007B7A72">
        <w:rPr>
          <w:rFonts w:ascii="Times New Roman" w:hAnsi="Times New Roman"/>
          <w:sz w:val="28"/>
          <w:szCs w:val="28"/>
        </w:rPr>
        <w:t xml:space="preserve">решение Думы Ханты-Мансийского района от </w:t>
      </w:r>
      <w:r w:rsidR="005905A8" w:rsidRPr="007B7A72">
        <w:rPr>
          <w:rFonts w:ascii="Times New Roman" w:hAnsi="Times New Roman"/>
          <w:sz w:val="28"/>
          <w:szCs w:val="28"/>
        </w:rPr>
        <w:t>2</w:t>
      </w:r>
      <w:r w:rsidR="00A179F6" w:rsidRPr="007B7A72">
        <w:rPr>
          <w:rFonts w:ascii="Times New Roman" w:hAnsi="Times New Roman"/>
          <w:sz w:val="28"/>
          <w:szCs w:val="28"/>
        </w:rPr>
        <w:t>6</w:t>
      </w:r>
      <w:r w:rsidR="00B901CD" w:rsidRPr="007B7A72">
        <w:rPr>
          <w:rFonts w:ascii="Times New Roman" w:hAnsi="Times New Roman"/>
          <w:sz w:val="28"/>
          <w:szCs w:val="28"/>
        </w:rPr>
        <w:t>.</w:t>
      </w:r>
      <w:r w:rsidR="005905A8" w:rsidRPr="007B7A72">
        <w:rPr>
          <w:rFonts w:ascii="Times New Roman" w:hAnsi="Times New Roman"/>
          <w:sz w:val="28"/>
          <w:szCs w:val="28"/>
        </w:rPr>
        <w:t>0</w:t>
      </w:r>
      <w:r w:rsidR="00A179F6" w:rsidRPr="007B7A72">
        <w:rPr>
          <w:rFonts w:ascii="Times New Roman" w:hAnsi="Times New Roman"/>
          <w:sz w:val="28"/>
          <w:szCs w:val="28"/>
        </w:rPr>
        <w:t>9</w:t>
      </w:r>
      <w:r w:rsidRPr="007B7A72">
        <w:rPr>
          <w:rFonts w:ascii="Times New Roman" w:hAnsi="Times New Roman"/>
          <w:sz w:val="28"/>
          <w:szCs w:val="28"/>
        </w:rPr>
        <w:t>.201</w:t>
      </w:r>
      <w:r w:rsidR="00A179F6" w:rsidRPr="007B7A72">
        <w:rPr>
          <w:rFonts w:ascii="Times New Roman" w:hAnsi="Times New Roman"/>
          <w:sz w:val="28"/>
          <w:szCs w:val="28"/>
        </w:rPr>
        <w:t>3</w:t>
      </w:r>
      <w:r w:rsidRPr="007B7A72">
        <w:rPr>
          <w:rFonts w:ascii="Times New Roman" w:hAnsi="Times New Roman"/>
          <w:sz w:val="28"/>
          <w:szCs w:val="28"/>
        </w:rPr>
        <w:t xml:space="preserve"> № </w:t>
      </w:r>
      <w:r w:rsidR="00A179F6" w:rsidRPr="007B7A72">
        <w:rPr>
          <w:rFonts w:ascii="Times New Roman" w:hAnsi="Times New Roman"/>
          <w:sz w:val="28"/>
          <w:szCs w:val="28"/>
        </w:rPr>
        <w:t>287</w:t>
      </w:r>
      <w:r w:rsidR="007B7A72">
        <w:rPr>
          <w:rFonts w:ascii="Times New Roman" w:hAnsi="Times New Roman"/>
          <w:sz w:val="28"/>
          <w:szCs w:val="28"/>
        </w:rPr>
        <w:t xml:space="preserve"> </w:t>
      </w:r>
      <w:r w:rsidR="007B7A72" w:rsidRPr="007B7A72">
        <w:rPr>
          <w:rFonts w:ascii="Times New Roman" w:hAnsi="Times New Roman"/>
          <w:sz w:val="28"/>
          <w:szCs w:val="28"/>
        </w:rPr>
        <w:t>«</w:t>
      </w:r>
      <w:r w:rsidR="007B7A72">
        <w:rPr>
          <w:rFonts w:ascii="Times New Roman" w:hAnsi="Times New Roman"/>
          <w:sz w:val="28"/>
          <w:szCs w:val="28"/>
        </w:rPr>
        <w:t xml:space="preserve">Об </w:t>
      </w:r>
      <w:r w:rsidR="007B7A72" w:rsidRPr="007B7A72">
        <w:rPr>
          <w:rFonts w:ascii="Times New Roman" w:hAnsi="Times New Roman"/>
          <w:sz w:val="28"/>
          <w:szCs w:val="28"/>
        </w:rPr>
        <w:t>утверждении Положения о порядке принятия решений об установлении тарифов на услуги муниципальных предприятий и учреждений Ханты-Мансийского района, выполнение работ»</w:t>
      </w:r>
      <w:r w:rsidR="00A96CE0">
        <w:rPr>
          <w:rFonts w:ascii="Times New Roman" w:hAnsi="Times New Roman"/>
          <w:sz w:val="28"/>
          <w:szCs w:val="28"/>
        </w:rPr>
        <w:t xml:space="preserve"> изменения, изложив приложение к нему в редакции согласно приложению к настоящему решению</w:t>
      </w:r>
      <w:r w:rsidR="00662092" w:rsidRPr="00662092">
        <w:rPr>
          <w:rFonts w:ascii="Times New Roman" w:hAnsi="Times New Roman"/>
          <w:sz w:val="28"/>
          <w:szCs w:val="28"/>
        </w:rPr>
        <w:t>.</w:t>
      </w:r>
    </w:p>
    <w:p w:rsidR="00D654EA" w:rsidRPr="00961880" w:rsidRDefault="0075729A" w:rsidP="00A96CE0">
      <w:pPr>
        <w:pStyle w:val="a5"/>
        <w:numPr>
          <w:ilvl w:val="0"/>
          <w:numId w:val="1"/>
        </w:numPr>
        <w:tabs>
          <w:tab w:val="left" w:pos="993"/>
        </w:tabs>
        <w:spacing w:after="0" w:line="240" w:lineRule="auto"/>
        <w:ind w:left="0" w:firstLine="567"/>
        <w:jc w:val="both"/>
        <w:rPr>
          <w:rFonts w:ascii="Times New Roman" w:hAnsi="Times New Roman"/>
          <w:sz w:val="28"/>
          <w:szCs w:val="28"/>
        </w:rPr>
      </w:pPr>
      <w:r w:rsidRPr="00961880">
        <w:rPr>
          <w:rFonts w:ascii="Times New Roman" w:hAnsi="Times New Roman"/>
          <w:sz w:val="28"/>
          <w:szCs w:val="28"/>
        </w:rPr>
        <w:lastRenderedPageBreak/>
        <w:t>Настоящее решение вступает в силу после</w:t>
      </w:r>
      <w:r w:rsidR="005D3242" w:rsidRPr="00961880">
        <w:rPr>
          <w:rFonts w:ascii="Times New Roman" w:hAnsi="Times New Roman"/>
          <w:sz w:val="28"/>
          <w:szCs w:val="28"/>
        </w:rPr>
        <w:t xml:space="preserve"> его</w:t>
      </w:r>
      <w:r w:rsidRPr="00961880">
        <w:rPr>
          <w:rFonts w:ascii="Times New Roman" w:hAnsi="Times New Roman"/>
          <w:sz w:val="28"/>
          <w:szCs w:val="28"/>
        </w:rPr>
        <w:t xml:space="preserve"> официального опубликования (обнародования).</w:t>
      </w:r>
    </w:p>
    <w:p w:rsidR="00961880" w:rsidRPr="00A96CE0" w:rsidRDefault="00961880" w:rsidP="00A96CE0">
      <w:pPr>
        <w:autoSpaceDE w:val="0"/>
        <w:autoSpaceDN w:val="0"/>
        <w:adjustRightInd w:val="0"/>
        <w:spacing w:after="0" w:line="240" w:lineRule="auto"/>
        <w:jc w:val="both"/>
        <w:rPr>
          <w:rFonts w:ascii="Times New Roman" w:hAnsi="Times New Roman"/>
          <w:sz w:val="28"/>
          <w:szCs w:val="28"/>
        </w:rPr>
      </w:pPr>
    </w:p>
    <w:p w:rsidR="0036236E" w:rsidRDefault="0036236E" w:rsidP="00EC7C8E">
      <w:pPr>
        <w:spacing w:after="0" w:line="240" w:lineRule="auto"/>
        <w:contextualSpacing/>
        <w:rPr>
          <w:rFonts w:ascii="Times New Roman" w:hAnsi="Times New Roman"/>
          <w:sz w:val="28"/>
          <w:szCs w:val="28"/>
        </w:rPr>
      </w:pPr>
    </w:p>
    <w:tbl>
      <w:tblPr>
        <w:tblpPr w:leftFromText="180" w:rightFromText="180" w:vertAnchor="text" w:horzAnchor="margin" w:tblpY="157"/>
        <w:tblW w:w="4994" w:type="pct"/>
        <w:tblLook w:val="04A0" w:firstRow="1" w:lastRow="0" w:firstColumn="1" w:lastColumn="0" w:noHBand="0" w:noVBand="1"/>
      </w:tblPr>
      <w:tblGrid>
        <w:gridCol w:w="5613"/>
        <w:gridCol w:w="3662"/>
      </w:tblGrid>
      <w:tr w:rsidR="00E20F5B" w:rsidRPr="00421E39" w:rsidTr="00E20F5B">
        <w:trPr>
          <w:trHeight w:val="629"/>
        </w:trPr>
        <w:tc>
          <w:tcPr>
            <w:tcW w:w="3026" w:type="pct"/>
            <w:shd w:val="clear" w:color="auto" w:fill="auto"/>
          </w:tcPr>
          <w:p w:rsidR="00E20F5B" w:rsidRPr="00421E39" w:rsidRDefault="00E20F5B" w:rsidP="00E20F5B">
            <w:pPr>
              <w:tabs>
                <w:tab w:val="left" w:pos="4678"/>
              </w:tabs>
              <w:spacing w:line="240" w:lineRule="auto"/>
              <w:ind w:right="-1"/>
              <w:rPr>
                <w:rFonts w:ascii="Times New Roman" w:hAnsi="Times New Roman" w:cs="Times New Roman"/>
                <w:sz w:val="28"/>
                <w:szCs w:val="28"/>
              </w:rPr>
            </w:pPr>
            <w:r w:rsidRPr="00421E39">
              <w:rPr>
                <w:rFonts w:ascii="Times New Roman" w:hAnsi="Times New Roman" w:cs="Times New Roman"/>
                <w:sz w:val="28"/>
                <w:szCs w:val="28"/>
              </w:rPr>
              <w:t>Председатель Думы</w:t>
            </w:r>
            <w:r>
              <w:rPr>
                <w:rFonts w:ascii="Times New Roman" w:hAnsi="Times New Roman" w:cs="Times New Roman"/>
                <w:sz w:val="28"/>
                <w:szCs w:val="28"/>
              </w:rPr>
              <w:t xml:space="preserve">                               </w:t>
            </w:r>
            <w:r w:rsidRPr="00421E39">
              <w:rPr>
                <w:rFonts w:ascii="Times New Roman" w:hAnsi="Times New Roman" w:cs="Times New Roman"/>
                <w:sz w:val="28"/>
                <w:szCs w:val="28"/>
              </w:rPr>
              <w:t>Ханты-Мансийского района</w:t>
            </w:r>
          </w:p>
        </w:tc>
        <w:tc>
          <w:tcPr>
            <w:tcW w:w="1974" w:type="pct"/>
            <w:shd w:val="clear" w:color="auto" w:fill="auto"/>
          </w:tcPr>
          <w:p w:rsidR="00E20F5B" w:rsidRPr="00421E39" w:rsidRDefault="00E20F5B" w:rsidP="00E20F5B">
            <w:pPr>
              <w:tabs>
                <w:tab w:val="left" w:pos="4678"/>
              </w:tabs>
              <w:spacing w:line="240" w:lineRule="auto"/>
              <w:ind w:right="-1"/>
              <w:rPr>
                <w:rFonts w:ascii="Times New Roman" w:hAnsi="Times New Roman" w:cs="Times New Roman"/>
                <w:sz w:val="28"/>
                <w:szCs w:val="28"/>
              </w:rPr>
            </w:pPr>
            <w:r w:rsidRPr="00421E39">
              <w:rPr>
                <w:rFonts w:ascii="Times New Roman" w:hAnsi="Times New Roman" w:cs="Times New Roman"/>
                <w:sz w:val="28"/>
                <w:szCs w:val="28"/>
              </w:rPr>
              <w:t>Глава</w:t>
            </w:r>
            <w:r>
              <w:rPr>
                <w:rFonts w:ascii="Times New Roman" w:hAnsi="Times New Roman" w:cs="Times New Roman"/>
                <w:sz w:val="28"/>
                <w:szCs w:val="28"/>
              </w:rPr>
              <w:t xml:space="preserve">                           </w:t>
            </w:r>
            <w:r w:rsidRPr="00421E39">
              <w:rPr>
                <w:rFonts w:ascii="Times New Roman" w:hAnsi="Times New Roman" w:cs="Times New Roman"/>
                <w:sz w:val="28"/>
                <w:szCs w:val="28"/>
              </w:rPr>
              <w:t>Ханты-Мансийского района</w:t>
            </w:r>
          </w:p>
        </w:tc>
      </w:tr>
      <w:tr w:rsidR="00E20F5B" w:rsidRPr="00421E39" w:rsidTr="00E20F5B">
        <w:trPr>
          <w:trHeight w:val="989"/>
        </w:trPr>
        <w:tc>
          <w:tcPr>
            <w:tcW w:w="3026" w:type="pct"/>
            <w:shd w:val="clear" w:color="auto" w:fill="auto"/>
          </w:tcPr>
          <w:p w:rsidR="00E20F5B" w:rsidRPr="00421E39" w:rsidRDefault="00E20F5B" w:rsidP="00E20F5B">
            <w:pPr>
              <w:tabs>
                <w:tab w:val="left" w:pos="4678"/>
              </w:tabs>
              <w:spacing w:line="240" w:lineRule="auto"/>
              <w:ind w:right="-1"/>
              <w:rPr>
                <w:rFonts w:ascii="Times New Roman" w:hAnsi="Times New Roman" w:cs="Times New Roman"/>
                <w:sz w:val="28"/>
                <w:szCs w:val="28"/>
              </w:rPr>
            </w:pPr>
            <w:r w:rsidRPr="00421E39">
              <w:rPr>
                <w:rFonts w:ascii="Times New Roman" w:hAnsi="Times New Roman" w:cs="Times New Roman"/>
                <w:sz w:val="28"/>
                <w:szCs w:val="28"/>
              </w:rPr>
              <w:t>________________________</w:t>
            </w:r>
          </w:p>
          <w:p w:rsidR="00E20F5B" w:rsidRPr="00421E39" w:rsidRDefault="00E20F5B" w:rsidP="00E20F5B">
            <w:pPr>
              <w:tabs>
                <w:tab w:val="left" w:pos="4678"/>
              </w:tabs>
              <w:spacing w:line="240" w:lineRule="auto"/>
              <w:ind w:right="-1"/>
              <w:rPr>
                <w:rFonts w:ascii="Times New Roman" w:hAnsi="Times New Roman" w:cs="Times New Roman"/>
                <w:sz w:val="28"/>
                <w:szCs w:val="28"/>
                <w:vertAlign w:val="superscript"/>
              </w:rPr>
            </w:pPr>
            <w:r w:rsidRPr="00421E39">
              <w:rPr>
                <w:rFonts w:ascii="Times New Roman" w:hAnsi="Times New Roman" w:cs="Times New Roman"/>
                <w:sz w:val="28"/>
                <w:szCs w:val="28"/>
                <w:vertAlign w:val="superscript"/>
              </w:rPr>
              <w:t>(подпись/расшифровка подписи)</w:t>
            </w:r>
          </w:p>
        </w:tc>
        <w:tc>
          <w:tcPr>
            <w:tcW w:w="1974" w:type="pct"/>
            <w:shd w:val="clear" w:color="auto" w:fill="auto"/>
          </w:tcPr>
          <w:p w:rsidR="00E20F5B" w:rsidRPr="00421E39" w:rsidRDefault="00E20F5B" w:rsidP="00E20F5B">
            <w:pPr>
              <w:tabs>
                <w:tab w:val="left" w:pos="4678"/>
              </w:tabs>
              <w:spacing w:line="240" w:lineRule="auto"/>
              <w:ind w:right="-1"/>
              <w:rPr>
                <w:rFonts w:ascii="Times New Roman" w:hAnsi="Times New Roman" w:cs="Times New Roman"/>
                <w:sz w:val="28"/>
                <w:szCs w:val="28"/>
              </w:rPr>
            </w:pPr>
            <w:r w:rsidRPr="00421E39">
              <w:rPr>
                <w:rFonts w:ascii="Times New Roman" w:hAnsi="Times New Roman" w:cs="Times New Roman"/>
                <w:sz w:val="28"/>
                <w:szCs w:val="28"/>
              </w:rPr>
              <w:t>________________________</w:t>
            </w:r>
          </w:p>
          <w:p w:rsidR="00E20F5B" w:rsidRPr="00421E39" w:rsidRDefault="00E20F5B" w:rsidP="00E20F5B">
            <w:pPr>
              <w:tabs>
                <w:tab w:val="left" w:pos="4678"/>
              </w:tabs>
              <w:spacing w:line="240" w:lineRule="auto"/>
              <w:ind w:right="-1"/>
              <w:rPr>
                <w:rFonts w:ascii="Times New Roman" w:hAnsi="Times New Roman" w:cs="Times New Roman"/>
                <w:sz w:val="28"/>
                <w:szCs w:val="28"/>
              </w:rPr>
            </w:pPr>
            <w:r w:rsidRPr="00421E39">
              <w:rPr>
                <w:rFonts w:ascii="Times New Roman" w:hAnsi="Times New Roman" w:cs="Times New Roman"/>
                <w:sz w:val="28"/>
                <w:szCs w:val="28"/>
                <w:vertAlign w:val="superscript"/>
              </w:rPr>
              <w:t>(подпись/расшифровка подписи)</w:t>
            </w:r>
          </w:p>
        </w:tc>
      </w:tr>
      <w:tr w:rsidR="00E20F5B" w:rsidRPr="00421E39" w:rsidTr="00E20F5B">
        <w:trPr>
          <w:trHeight w:val="977"/>
        </w:trPr>
        <w:tc>
          <w:tcPr>
            <w:tcW w:w="3026" w:type="pct"/>
            <w:shd w:val="clear" w:color="auto" w:fill="auto"/>
          </w:tcPr>
          <w:p w:rsidR="00E20F5B" w:rsidRPr="00421E39" w:rsidRDefault="00E20F5B" w:rsidP="00E20F5B">
            <w:pPr>
              <w:tabs>
                <w:tab w:val="left" w:pos="4678"/>
              </w:tabs>
              <w:spacing w:line="240" w:lineRule="auto"/>
              <w:ind w:right="-1"/>
              <w:rPr>
                <w:rFonts w:ascii="Times New Roman" w:hAnsi="Times New Roman" w:cs="Times New Roman"/>
                <w:sz w:val="28"/>
                <w:szCs w:val="28"/>
              </w:rPr>
            </w:pPr>
            <w:r w:rsidRPr="00421E39">
              <w:rPr>
                <w:rFonts w:ascii="Times New Roman" w:hAnsi="Times New Roman" w:cs="Times New Roman"/>
                <w:sz w:val="28"/>
                <w:szCs w:val="28"/>
              </w:rPr>
              <w:t xml:space="preserve"> «____»_____________</w:t>
            </w:r>
          </w:p>
          <w:p w:rsidR="00E20F5B" w:rsidRPr="00421E39" w:rsidRDefault="00E20F5B" w:rsidP="00E20F5B">
            <w:pPr>
              <w:tabs>
                <w:tab w:val="left" w:pos="4678"/>
              </w:tabs>
              <w:spacing w:line="240" w:lineRule="auto"/>
              <w:ind w:right="-1"/>
              <w:rPr>
                <w:rFonts w:ascii="Times New Roman" w:hAnsi="Times New Roman" w:cs="Times New Roman"/>
                <w:sz w:val="28"/>
                <w:szCs w:val="28"/>
                <w:vertAlign w:val="superscript"/>
              </w:rPr>
            </w:pPr>
            <w:r w:rsidRPr="00421E39">
              <w:rPr>
                <w:rFonts w:ascii="Times New Roman" w:hAnsi="Times New Roman" w:cs="Times New Roman"/>
                <w:sz w:val="28"/>
                <w:szCs w:val="28"/>
                <w:vertAlign w:val="superscript"/>
              </w:rPr>
              <w:t>(дата подписания)</w:t>
            </w:r>
          </w:p>
        </w:tc>
        <w:tc>
          <w:tcPr>
            <w:tcW w:w="1974" w:type="pct"/>
            <w:shd w:val="clear" w:color="auto" w:fill="auto"/>
          </w:tcPr>
          <w:p w:rsidR="00E20F5B" w:rsidRPr="00421E39" w:rsidRDefault="00E20F5B" w:rsidP="00E20F5B">
            <w:pPr>
              <w:tabs>
                <w:tab w:val="left" w:pos="4678"/>
              </w:tabs>
              <w:spacing w:line="240" w:lineRule="auto"/>
              <w:ind w:right="-1"/>
              <w:rPr>
                <w:rFonts w:ascii="Times New Roman" w:hAnsi="Times New Roman" w:cs="Times New Roman"/>
                <w:sz w:val="28"/>
                <w:szCs w:val="28"/>
              </w:rPr>
            </w:pPr>
            <w:r w:rsidRPr="00421E39">
              <w:rPr>
                <w:rFonts w:ascii="Times New Roman" w:hAnsi="Times New Roman" w:cs="Times New Roman"/>
                <w:sz w:val="28"/>
                <w:szCs w:val="28"/>
              </w:rPr>
              <w:t xml:space="preserve"> «____»_____________</w:t>
            </w:r>
          </w:p>
          <w:p w:rsidR="00E20F5B" w:rsidRPr="00421E39" w:rsidRDefault="00E20F5B" w:rsidP="00E20F5B">
            <w:pPr>
              <w:tabs>
                <w:tab w:val="left" w:pos="4678"/>
              </w:tabs>
              <w:spacing w:line="240" w:lineRule="auto"/>
              <w:ind w:right="-1"/>
              <w:rPr>
                <w:rFonts w:ascii="Times New Roman" w:hAnsi="Times New Roman" w:cs="Times New Roman"/>
                <w:sz w:val="28"/>
                <w:szCs w:val="28"/>
              </w:rPr>
            </w:pPr>
            <w:r w:rsidRPr="00421E39">
              <w:rPr>
                <w:rFonts w:ascii="Times New Roman" w:hAnsi="Times New Roman" w:cs="Times New Roman"/>
                <w:sz w:val="28"/>
                <w:szCs w:val="28"/>
                <w:vertAlign w:val="superscript"/>
              </w:rPr>
              <w:t>(дата подписания)</w:t>
            </w:r>
          </w:p>
        </w:tc>
      </w:tr>
    </w:tbl>
    <w:p w:rsidR="00DA14EB" w:rsidRDefault="00DA14EB" w:rsidP="00EC7C8E">
      <w:pPr>
        <w:spacing w:after="0" w:line="240" w:lineRule="auto"/>
        <w:contextualSpacing/>
        <w:rPr>
          <w:rFonts w:ascii="Times New Roman" w:hAnsi="Times New Roman"/>
          <w:sz w:val="28"/>
          <w:szCs w:val="28"/>
        </w:rPr>
      </w:pPr>
    </w:p>
    <w:p w:rsidR="00B31E09" w:rsidRPr="00421E39" w:rsidRDefault="00B31E09" w:rsidP="00421E39">
      <w:pPr>
        <w:spacing w:after="0" w:line="240" w:lineRule="auto"/>
        <w:ind w:left="142"/>
        <w:contextualSpacing/>
        <w:jc w:val="both"/>
        <w:rPr>
          <w:rFonts w:ascii="Times New Roman" w:hAnsi="Times New Roman" w:cs="Times New Roman"/>
          <w:sz w:val="28"/>
          <w:szCs w:val="28"/>
        </w:rPr>
      </w:pPr>
    </w:p>
    <w:p w:rsidR="005F5F1F" w:rsidRDefault="005F5F1F" w:rsidP="00421E39">
      <w:pPr>
        <w:spacing w:after="0" w:line="240" w:lineRule="auto"/>
        <w:contextualSpacing/>
        <w:rPr>
          <w:rFonts w:ascii="Times New Roman" w:hAnsi="Times New Roman" w:cs="Times New Roman"/>
          <w:sz w:val="28"/>
          <w:szCs w:val="28"/>
        </w:rPr>
      </w:pPr>
    </w:p>
    <w:p w:rsidR="008C26D1" w:rsidRDefault="008C26D1" w:rsidP="00421E39">
      <w:pPr>
        <w:spacing w:after="0" w:line="240" w:lineRule="auto"/>
        <w:contextualSpacing/>
        <w:rPr>
          <w:rFonts w:ascii="Times New Roman" w:hAnsi="Times New Roman" w:cs="Times New Roman"/>
          <w:sz w:val="28"/>
          <w:szCs w:val="28"/>
        </w:rPr>
      </w:pPr>
    </w:p>
    <w:p w:rsidR="008C26D1" w:rsidRDefault="008C26D1" w:rsidP="00421E39">
      <w:pPr>
        <w:spacing w:after="0" w:line="240" w:lineRule="auto"/>
        <w:contextualSpacing/>
        <w:rPr>
          <w:rFonts w:ascii="Times New Roman" w:hAnsi="Times New Roman" w:cs="Times New Roman"/>
          <w:sz w:val="28"/>
          <w:szCs w:val="28"/>
        </w:rPr>
      </w:pPr>
    </w:p>
    <w:p w:rsidR="008C26D1" w:rsidRDefault="008C26D1" w:rsidP="00421E39">
      <w:pPr>
        <w:spacing w:after="0" w:line="240" w:lineRule="auto"/>
        <w:contextualSpacing/>
        <w:rPr>
          <w:rFonts w:ascii="Times New Roman" w:hAnsi="Times New Roman" w:cs="Times New Roman"/>
          <w:sz w:val="28"/>
          <w:szCs w:val="28"/>
        </w:rPr>
      </w:pPr>
    </w:p>
    <w:p w:rsidR="008C26D1" w:rsidRDefault="008C26D1" w:rsidP="00421E39">
      <w:pPr>
        <w:spacing w:after="0" w:line="240" w:lineRule="auto"/>
        <w:contextualSpacing/>
        <w:rPr>
          <w:rFonts w:ascii="Times New Roman" w:hAnsi="Times New Roman" w:cs="Times New Roman"/>
          <w:sz w:val="28"/>
          <w:szCs w:val="28"/>
        </w:rPr>
      </w:pPr>
    </w:p>
    <w:p w:rsidR="008C26D1" w:rsidRDefault="008C26D1" w:rsidP="00421E39">
      <w:pPr>
        <w:spacing w:after="0" w:line="240" w:lineRule="auto"/>
        <w:contextualSpacing/>
        <w:rPr>
          <w:rFonts w:ascii="Times New Roman" w:hAnsi="Times New Roman" w:cs="Times New Roman"/>
          <w:sz w:val="28"/>
          <w:szCs w:val="28"/>
        </w:rPr>
      </w:pPr>
    </w:p>
    <w:p w:rsidR="008C26D1" w:rsidRDefault="008C26D1" w:rsidP="00421E39">
      <w:pPr>
        <w:spacing w:after="0" w:line="240" w:lineRule="auto"/>
        <w:contextualSpacing/>
        <w:rPr>
          <w:rFonts w:ascii="Times New Roman" w:hAnsi="Times New Roman" w:cs="Times New Roman"/>
          <w:sz w:val="28"/>
          <w:szCs w:val="28"/>
        </w:rPr>
      </w:pPr>
    </w:p>
    <w:p w:rsidR="008C26D1" w:rsidRDefault="008C26D1" w:rsidP="00421E39">
      <w:pPr>
        <w:spacing w:after="0" w:line="240" w:lineRule="auto"/>
        <w:contextualSpacing/>
        <w:rPr>
          <w:rFonts w:ascii="Times New Roman" w:hAnsi="Times New Roman" w:cs="Times New Roman"/>
          <w:sz w:val="28"/>
          <w:szCs w:val="28"/>
        </w:rPr>
      </w:pPr>
    </w:p>
    <w:p w:rsidR="00A96CE0" w:rsidRDefault="00A96CE0" w:rsidP="008C26D1">
      <w:pPr>
        <w:pStyle w:val="Style1"/>
        <w:widowControl/>
        <w:tabs>
          <w:tab w:val="left" w:pos="8717"/>
        </w:tabs>
        <w:spacing w:before="53" w:line="240" w:lineRule="auto"/>
        <w:ind w:left="5103" w:firstLine="993"/>
        <w:jc w:val="right"/>
        <w:rPr>
          <w:rStyle w:val="FontStyle12"/>
          <w:sz w:val="28"/>
          <w:szCs w:val="28"/>
        </w:rPr>
      </w:pPr>
    </w:p>
    <w:p w:rsidR="00A96CE0" w:rsidRDefault="00A96CE0" w:rsidP="008C26D1">
      <w:pPr>
        <w:pStyle w:val="Style1"/>
        <w:widowControl/>
        <w:tabs>
          <w:tab w:val="left" w:pos="8717"/>
        </w:tabs>
        <w:spacing w:before="53" w:line="240" w:lineRule="auto"/>
        <w:ind w:left="5103" w:firstLine="993"/>
        <w:jc w:val="right"/>
        <w:rPr>
          <w:rStyle w:val="FontStyle12"/>
          <w:sz w:val="28"/>
          <w:szCs w:val="28"/>
        </w:rPr>
      </w:pPr>
    </w:p>
    <w:p w:rsidR="00A96CE0" w:rsidRDefault="00A96CE0" w:rsidP="008C26D1">
      <w:pPr>
        <w:pStyle w:val="Style1"/>
        <w:widowControl/>
        <w:tabs>
          <w:tab w:val="left" w:pos="8717"/>
        </w:tabs>
        <w:spacing w:before="53" w:line="240" w:lineRule="auto"/>
        <w:ind w:left="5103" w:firstLine="993"/>
        <w:jc w:val="right"/>
        <w:rPr>
          <w:rStyle w:val="FontStyle12"/>
          <w:sz w:val="28"/>
          <w:szCs w:val="28"/>
        </w:rPr>
      </w:pPr>
    </w:p>
    <w:p w:rsidR="00A96CE0" w:rsidRDefault="00A96CE0" w:rsidP="008C26D1">
      <w:pPr>
        <w:pStyle w:val="Style1"/>
        <w:widowControl/>
        <w:tabs>
          <w:tab w:val="left" w:pos="8717"/>
        </w:tabs>
        <w:spacing w:before="53" w:line="240" w:lineRule="auto"/>
        <w:ind w:left="5103" w:firstLine="993"/>
        <w:jc w:val="right"/>
        <w:rPr>
          <w:rStyle w:val="FontStyle12"/>
          <w:sz w:val="28"/>
          <w:szCs w:val="28"/>
        </w:rPr>
      </w:pPr>
    </w:p>
    <w:p w:rsidR="00A96CE0" w:rsidRDefault="00A96CE0" w:rsidP="008C26D1">
      <w:pPr>
        <w:pStyle w:val="Style1"/>
        <w:widowControl/>
        <w:tabs>
          <w:tab w:val="left" w:pos="8717"/>
        </w:tabs>
        <w:spacing w:before="53" w:line="240" w:lineRule="auto"/>
        <w:ind w:left="5103" w:firstLine="993"/>
        <w:jc w:val="right"/>
        <w:rPr>
          <w:rStyle w:val="FontStyle12"/>
          <w:sz w:val="28"/>
          <w:szCs w:val="28"/>
        </w:rPr>
      </w:pPr>
    </w:p>
    <w:p w:rsidR="00A96CE0" w:rsidRDefault="00A96CE0" w:rsidP="008C26D1">
      <w:pPr>
        <w:pStyle w:val="Style1"/>
        <w:widowControl/>
        <w:tabs>
          <w:tab w:val="left" w:pos="8717"/>
        </w:tabs>
        <w:spacing w:before="53" w:line="240" w:lineRule="auto"/>
        <w:ind w:left="5103" w:firstLine="993"/>
        <w:jc w:val="right"/>
        <w:rPr>
          <w:rStyle w:val="FontStyle12"/>
          <w:sz w:val="28"/>
          <w:szCs w:val="28"/>
        </w:rPr>
      </w:pPr>
    </w:p>
    <w:p w:rsidR="00A96CE0" w:rsidRDefault="00A96CE0" w:rsidP="008C26D1">
      <w:pPr>
        <w:pStyle w:val="Style1"/>
        <w:widowControl/>
        <w:tabs>
          <w:tab w:val="left" w:pos="8717"/>
        </w:tabs>
        <w:spacing w:before="53" w:line="240" w:lineRule="auto"/>
        <w:ind w:left="5103" w:firstLine="993"/>
        <w:jc w:val="right"/>
        <w:rPr>
          <w:rStyle w:val="FontStyle12"/>
          <w:sz w:val="28"/>
          <w:szCs w:val="28"/>
        </w:rPr>
      </w:pPr>
    </w:p>
    <w:p w:rsidR="00A96CE0" w:rsidRDefault="00A96CE0" w:rsidP="008C26D1">
      <w:pPr>
        <w:pStyle w:val="Style1"/>
        <w:widowControl/>
        <w:tabs>
          <w:tab w:val="left" w:pos="8717"/>
        </w:tabs>
        <w:spacing w:before="53" w:line="240" w:lineRule="auto"/>
        <w:ind w:left="5103" w:firstLine="993"/>
        <w:jc w:val="right"/>
        <w:rPr>
          <w:rStyle w:val="FontStyle12"/>
          <w:sz w:val="28"/>
          <w:szCs w:val="28"/>
        </w:rPr>
      </w:pPr>
    </w:p>
    <w:p w:rsidR="00A96CE0" w:rsidRDefault="00A96CE0" w:rsidP="008C26D1">
      <w:pPr>
        <w:pStyle w:val="Style1"/>
        <w:widowControl/>
        <w:tabs>
          <w:tab w:val="left" w:pos="8717"/>
        </w:tabs>
        <w:spacing w:before="53" w:line="240" w:lineRule="auto"/>
        <w:ind w:left="5103" w:firstLine="993"/>
        <w:jc w:val="right"/>
        <w:rPr>
          <w:rStyle w:val="FontStyle12"/>
          <w:sz w:val="28"/>
          <w:szCs w:val="28"/>
        </w:rPr>
      </w:pPr>
    </w:p>
    <w:p w:rsidR="00A96CE0" w:rsidRDefault="00A96CE0" w:rsidP="008C26D1">
      <w:pPr>
        <w:pStyle w:val="Style1"/>
        <w:widowControl/>
        <w:tabs>
          <w:tab w:val="left" w:pos="8717"/>
        </w:tabs>
        <w:spacing w:before="53" w:line="240" w:lineRule="auto"/>
        <w:ind w:left="5103" w:firstLine="993"/>
        <w:jc w:val="right"/>
        <w:rPr>
          <w:rStyle w:val="FontStyle12"/>
          <w:sz w:val="28"/>
          <w:szCs w:val="28"/>
        </w:rPr>
      </w:pPr>
    </w:p>
    <w:p w:rsidR="00A96CE0" w:rsidRDefault="00A96CE0" w:rsidP="008C26D1">
      <w:pPr>
        <w:pStyle w:val="Style1"/>
        <w:widowControl/>
        <w:tabs>
          <w:tab w:val="left" w:pos="8717"/>
        </w:tabs>
        <w:spacing w:before="53" w:line="240" w:lineRule="auto"/>
        <w:ind w:left="5103" w:firstLine="993"/>
        <w:jc w:val="right"/>
        <w:rPr>
          <w:rStyle w:val="FontStyle12"/>
          <w:sz w:val="28"/>
          <w:szCs w:val="28"/>
        </w:rPr>
      </w:pPr>
    </w:p>
    <w:p w:rsidR="00A96CE0" w:rsidRDefault="00A96CE0" w:rsidP="008C26D1">
      <w:pPr>
        <w:pStyle w:val="Style1"/>
        <w:widowControl/>
        <w:tabs>
          <w:tab w:val="left" w:pos="8717"/>
        </w:tabs>
        <w:spacing w:before="53" w:line="240" w:lineRule="auto"/>
        <w:ind w:left="5103" w:firstLine="993"/>
        <w:jc w:val="right"/>
        <w:rPr>
          <w:rStyle w:val="FontStyle12"/>
          <w:sz w:val="28"/>
          <w:szCs w:val="28"/>
        </w:rPr>
      </w:pPr>
    </w:p>
    <w:p w:rsidR="00A96CE0" w:rsidRDefault="00A96CE0" w:rsidP="008C26D1">
      <w:pPr>
        <w:pStyle w:val="Style1"/>
        <w:widowControl/>
        <w:tabs>
          <w:tab w:val="left" w:pos="8717"/>
        </w:tabs>
        <w:spacing w:before="53" w:line="240" w:lineRule="auto"/>
        <w:ind w:left="5103" w:firstLine="993"/>
        <w:jc w:val="right"/>
        <w:rPr>
          <w:rStyle w:val="FontStyle12"/>
          <w:sz w:val="28"/>
          <w:szCs w:val="28"/>
        </w:rPr>
      </w:pPr>
    </w:p>
    <w:p w:rsidR="00A96CE0" w:rsidRDefault="00A96CE0" w:rsidP="008C26D1">
      <w:pPr>
        <w:pStyle w:val="Style1"/>
        <w:widowControl/>
        <w:tabs>
          <w:tab w:val="left" w:pos="8717"/>
        </w:tabs>
        <w:spacing w:before="53" w:line="240" w:lineRule="auto"/>
        <w:ind w:left="5103" w:firstLine="993"/>
        <w:jc w:val="right"/>
        <w:rPr>
          <w:rStyle w:val="FontStyle12"/>
          <w:sz w:val="28"/>
          <w:szCs w:val="28"/>
        </w:rPr>
      </w:pPr>
    </w:p>
    <w:p w:rsidR="00A96CE0" w:rsidRDefault="00A96CE0" w:rsidP="008C26D1">
      <w:pPr>
        <w:pStyle w:val="Style1"/>
        <w:widowControl/>
        <w:tabs>
          <w:tab w:val="left" w:pos="8717"/>
        </w:tabs>
        <w:spacing w:before="53" w:line="240" w:lineRule="auto"/>
        <w:ind w:left="5103" w:firstLine="993"/>
        <w:jc w:val="right"/>
        <w:rPr>
          <w:rStyle w:val="FontStyle12"/>
          <w:sz w:val="28"/>
          <w:szCs w:val="28"/>
        </w:rPr>
      </w:pPr>
    </w:p>
    <w:p w:rsidR="00A96CE0" w:rsidRDefault="00A96CE0" w:rsidP="008C26D1">
      <w:pPr>
        <w:pStyle w:val="Style1"/>
        <w:widowControl/>
        <w:tabs>
          <w:tab w:val="left" w:pos="8717"/>
        </w:tabs>
        <w:spacing w:before="53" w:line="240" w:lineRule="auto"/>
        <w:ind w:left="5103" w:firstLine="993"/>
        <w:jc w:val="right"/>
        <w:rPr>
          <w:rStyle w:val="FontStyle12"/>
          <w:sz w:val="28"/>
          <w:szCs w:val="28"/>
        </w:rPr>
      </w:pPr>
    </w:p>
    <w:p w:rsidR="00A96CE0" w:rsidRDefault="00A96CE0" w:rsidP="008C26D1">
      <w:pPr>
        <w:pStyle w:val="Style1"/>
        <w:widowControl/>
        <w:tabs>
          <w:tab w:val="left" w:pos="8717"/>
        </w:tabs>
        <w:spacing w:before="53" w:line="240" w:lineRule="auto"/>
        <w:ind w:left="5103" w:firstLine="993"/>
        <w:jc w:val="right"/>
        <w:rPr>
          <w:rStyle w:val="FontStyle12"/>
          <w:sz w:val="28"/>
          <w:szCs w:val="28"/>
        </w:rPr>
      </w:pPr>
    </w:p>
    <w:p w:rsidR="00A96CE0" w:rsidRDefault="00A96CE0" w:rsidP="008C26D1">
      <w:pPr>
        <w:pStyle w:val="Style1"/>
        <w:widowControl/>
        <w:tabs>
          <w:tab w:val="left" w:pos="8717"/>
        </w:tabs>
        <w:spacing w:before="53" w:line="240" w:lineRule="auto"/>
        <w:ind w:left="5103" w:firstLine="993"/>
        <w:jc w:val="right"/>
        <w:rPr>
          <w:rStyle w:val="FontStyle12"/>
          <w:sz w:val="28"/>
          <w:szCs w:val="28"/>
        </w:rPr>
      </w:pPr>
    </w:p>
    <w:p w:rsidR="008C26D1" w:rsidRDefault="008C26D1" w:rsidP="008C26D1">
      <w:pPr>
        <w:pStyle w:val="Style1"/>
        <w:widowControl/>
        <w:tabs>
          <w:tab w:val="left" w:pos="8717"/>
        </w:tabs>
        <w:spacing w:before="53" w:line="240" w:lineRule="auto"/>
        <w:ind w:left="5103" w:firstLine="993"/>
        <w:jc w:val="right"/>
        <w:rPr>
          <w:rStyle w:val="FontStyle12"/>
          <w:sz w:val="28"/>
          <w:szCs w:val="28"/>
        </w:rPr>
      </w:pPr>
      <w:r w:rsidRPr="00903A6F">
        <w:rPr>
          <w:rStyle w:val="FontStyle12"/>
          <w:sz w:val="28"/>
          <w:szCs w:val="28"/>
        </w:rPr>
        <w:lastRenderedPageBreak/>
        <w:t>Приложение</w:t>
      </w:r>
      <w:r w:rsidRPr="00903A6F">
        <w:rPr>
          <w:rStyle w:val="FontStyle12"/>
          <w:sz w:val="28"/>
          <w:szCs w:val="28"/>
        </w:rPr>
        <w:br/>
        <w:t>к решени</w:t>
      </w:r>
      <w:r>
        <w:rPr>
          <w:rStyle w:val="FontStyle12"/>
          <w:sz w:val="28"/>
          <w:szCs w:val="28"/>
        </w:rPr>
        <w:t>ю Думы</w:t>
      </w:r>
      <w:r>
        <w:rPr>
          <w:rStyle w:val="FontStyle12"/>
          <w:sz w:val="28"/>
          <w:szCs w:val="28"/>
        </w:rPr>
        <w:br/>
        <w:t xml:space="preserve">Ханты-Мансийского района </w:t>
      </w:r>
    </w:p>
    <w:p w:rsidR="008C26D1" w:rsidRPr="00903A6F" w:rsidRDefault="008C26D1" w:rsidP="008C26D1">
      <w:pPr>
        <w:pStyle w:val="Style1"/>
        <w:widowControl/>
        <w:tabs>
          <w:tab w:val="left" w:pos="8717"/>
        </w:tabs>
        <w:spacing w:before="53" w:line="240" w:lineRule="auto"/>
        <w:ind w:left="5103" w:firstLine="993"/>
        <w:jc w:val="right"/>
        <w:rPr>
          <w:rStyle w:val="FontStyle12"/>
          <w:sz w:val="28"/>
          <w:szCs w:val="28"/>
        </w:rPr>
      </w:pPr>
      <w:r w:rsidRPr="00903A6F">
        <w:rPr>
          <w:rStyle w:val="FontStyle12"/>
          <w:sz w:val="28"/>
          <w:szCs w:val="28"/>
        </w:rPr>
        <w:t>от</w:t>
      </w:r>
      <w:r>
        <w:rPr>
          <w:rStyle w:val="FontStyle12"/>
          <w:sz w:val="28"/>
          <w:szCs w:val="28"/>
        </w:rPr>
        <w:t xml:space="preserve"> </w:t>
      </w:r>
      <w:r w:rsidR="009B4F8A">
        <w:rPr>
          <w:rStyle w:val="FontStyle12"/>
          <w:sz w:val="28"/>
          <w:szCs w:val="28"/>
        </w:rPr>
        <w:t>___</w:t>
      </w:r>
      <w:r>
        <w:rPr>
          <w:rStyle w:val="FontStyle12"/>
          <w:sz w:val="28"/>
          <w:szCs w:val="28"/>
        </w:rPr>
        <w:t>.</w:t>
      </w:r>
      <w:r w:rsidR="009B4F8A">
        <w:rPr>
          <w:rStyle w:val="FontStyle12"/>
          <w:sz w:val="28"/>
          <w:szCs w:val="28"/>
        </w:rPr>
        <w:t>___</w:t>
      </w:r>
      <w:r>
        <w:rPr>
          <w:rStyle w:val="FontStyle12"/>
          <w:sz w:val="28"/>
          <w:szCs w:val="28"/>
        </w:rPr>
        <w:t>.201</w:t>
      </w:r>
      <w:r w:rsidR="009B4F8A">
        <w:rPr>
          <w:rStyle w:val="FontStyle12"/>
          <w:sz w:val="28"/>
          <w:szCs w:val="28"/>
        </w:rPr>
        <w:t>_</w:t>
      </w:r>
      <w:r>
        <w:rPr>
          <w:rStyle w:val="FontStyle12"/>
          <w:sz w:val="28"/>
          <w:szCs w:val="28"/>
        </w:rPr>
        <w:t xml:space="preserve"> </w:t>
      </w:r>
      <w:r w:rsidRPr="00903A6F">
        <w:rPr>
          <w:rStyle w:val="FontStyle12"/>
          <w:sz w:val="28"/>
          <w:szCs w:val="28"/>
        </w:rPr>
        <w:t>№</w:t>
      </w:r>
      <w:r>
        <w:rPr>
          <w:rStyle w:val="FontStyle12"/>
          <w:sz w:val="28"/>
          <w:szCs w:val="28"/>
        </w:rPr>
        <w:t xml:space="preserve"> </w:t>
      </w:r>
      <w:r w:rsidR="009B4F8A">
        <w:rPr>
          <w:rStyle w:val="FontStyle12"/>
          <w:sz w:val="28"/>
          <w:szCs w:val="28"/>
        </w:rPr>
        <w:t>___</w:t>
      </w:r>
    </w:p>
    <w:p w:rsidR="008C26D1" w:rsidRPr="00903A6F" w:rsidRDefault="008C26D1" w:rsidP="008C26D1">
      <w:pPr>
        <w:pStyle w:val="Style2"/>
        <w:widowControl/>
        <w:ind w:left="4296"/>
        <w:jc w:val="right"/>
        <w:rPr>
          <w:sz w:val="28"/>
          <w:szCs w:val="28"/>
        </w:rPr>
      </w:pPr>
    </w:p>
    <w:p w:rsidR="008C26D1" w:rsidRPr="00523DA4" w:rsidRDefault="008C26D1" w:rsidP="008C26D1">
      <w:pPr>
        <w:pStyle w:val="Style2"/>
        <w:widowControl/>
        <w:spacing w:before="168"/>
        <w:ind w:left="4296"/>
        <w:rPr>
          <w:rStyle w:val="FontStyle11"/>
          <w:b w:val="0"/>
          <w:sz w:val="28"/>
          <w:szCs w:val="28"/>
        </w:rPr>
      </w:pPr>
      <w:r w:rsidRPr="00523DA4">
        <w:rPr>
          <w:rStyle w:val="FontStyle11"/>
          <w:b w:val="0"/>
          <w:sz w:val="28"/>
          <w:szCs w:val="28"/>
        </w:rPr>
        <w:t>Положение</w:t>
      </w:r>
    </w:p>
    <w:p w:rsidR="008C26D1" w:rsidRPr="00523DA4" w:rsidRDefault="008C26D1" w:rsidP="008C26D1">
      <w:pPr>
        <w:pStyle w:val="Style3"/>
        <w:widowControl/>
        <w:spacing w:line="240" w:lineRule="auto"/>
        <w:ind w:left="298"/>
        <w:jc w:val="center"/>
        <w:rPr>
          <w:rStyle w:val="FontStyle11"/>
          <w:b w:val="0"/>
          <w:sz w:val="28"/>
          <w:szCs w:val="28"/>
        </w:rPr>
      </w:pPr>
      <w:r w:rsidRPr="00523DA4">
        <w:rPr>
          <w:rStyle w:val="FontStyle11"/>
          <w:b w:val="0"/>
          <w:sz w:val="28"/>
          <w:szCs w:val="28"/>
        </w:rPr>
        <w:t>о порядке принятия решений об установлении тарифов на услуги муниципальных предприятий и учреждений Ханты-Мансийского района, выполнение работ (далее – Положение)</w:t>
      </w:r>
    </w:p>
    <w:p w:rsidR="008C26D1" w:rsidRPr="00903A6F" w:rsidRDefault="008C26D1" w:rsidP="008C26D1">
      <w:pPr>
        <w:pStyle w:val="Style3"/>
        <w:widowControl/>
        <w:spacing w:line="240" w:lineRule="auto"/>
        <w:ind w:left="298"/>
        <w:jc w:val="center"/>
        <w:rPr>
          <w:rStyle w:val="FontStyle11"/>
          <w:sz w:val="28"/>
          <w:szCs w:val="28"/>
        </w:rPr>
      </w:pPr>
    </w:p>
    <w:p w:rsidR="008C26D1" w:rsidRPr="00903A6F" w:rsidRDefault="008C26D1" w:rsidP="00CC4B73">
      <w:pPr>
        <w:pStyle w:val="Style5"/>
        <w:widowControl/>
        <w:numPr>
          <w:ilvl w:val="0"/>
          <w:numId w:val="2"/>
        </w:numPr>
        <w:tabs>
          <w:tab w:val="left" w:pos="835"/>
        </w:tabs>
        <w:spacing w:line="240" w:lineRule="auto"/>
        <w:rPr>
          <w:rStyle w:val="FontStyle12"/>
          <w:sz w:val="28"/>
          <w:szCs w:val="28"/>
        </w:rPr>
      </w:pPr>
      <w:proofErr w:type="gramStart"/>
      <w:r w:rsidRPr="00903A6F">
        <w:rPr>
          <w:rStyle w:val="FontStyle12"/>
          <w:sz w:val="28"/>
          <w:szCs w:val="28"/>
        </w:rPr>
        <w:t xml:space="preserve">Настоящее Положение </w:t>
      </w:r>
      <w:r w:rsidR="00A364CD">
        <w:rPr>
          <w:rStyle w:val="FontStyle12"/>
          <w:sz w:val="28"/>
          <w:szCs w:val="28"/>
        </w:rPr>
        <w:t>определяет</w:t>
      </w:r>
      <w:r w:rsidRPr="00903A6F">
        <w:rPr>
          <w:rStyle w:val="FontStyle12"/>
          <w:sz w:val="28"/>
          <w:szCs w:val="28"/>
        </w:rPr>
        <w:t xml:space="preserve"> порядок принятия администрацией Ханты-Мансийского района (далее</w:t>
      </w:r>
      <w:r w:rsidR="00E244A0">
        <w:rPr>
          <w:rStyle w:val="FontStyle12"/>
          <w:sz w:val="28"/>
          <w:szCs w:val="28"/>
        </w:rPr>
        <w:t xml:space="preserve"> -</w:t>
      </w:r>
      <w:r w:rsidRPr="00903A6F">
        <w:rPr>
          <w:rStyle w:val="FontStyle12"/>
          <w:sz w:val="28"/>
          <w:szCs w:val="28"/>
        </w:rPr>
        <w:t xml:space="preserve"> администрация района) решений об установлении тарифов на услуги, предоставляемые муниципальными предприятиями и учреждениям Ханты-Мансийского района, и работы, выполняемые муниципальны</w:t>
      </w:r>
      <w:bookmarkStart w:id="0" w:name="_GoBack"/>
      <w:bookmarkEnd w:id="0"/>
      <w:r w:rsidRPr="00903A6F">
        <w:rPr>
          <w:rStyle w:val="FontStyle12"/>
          <w:sz w:val="28"/>
          <w:szCs w:val="28"/>
        </w:rPr>
        <w:t>ми предприятиями и учреждениям Ханты-Мансийского района за исключением случаев, предусмотренных федеральным</w:t>
      </w:r>
      <w:r w:rsidR="00A364CD">
        <w:rPr>
          <w:rStyle w:val="FontStyle12"/>
          <w:sz w:val="28"/>
          <w:szCs w:val="28"/>
        </w:rPr>
        <w:t>и</w:t>
      </w:r>
      <w:r w:rsidRPr="00903A6F">
        <w:rPr>
          <w:rStyle w:val="FontStyle12"/>
          <w:sz w:val="28"/>
          <w:szCs w:val="28"/>
        </w:rPr>
        <w:t xml:space="preserve"> закон</w:t>
      </w:r>
      <w:r w:rsidR="00A364CD">
        <w:rPr>
          <w:rStyle w:val="FontStyle12"/>
          <w:sz w:val="28"/>
          <w:szCs w:val="28"/>
        </w:rPr>
        <w:t>ами</w:t>
      </w:r>
      <w:r w:rsidRPr="00903A6F">
        <w:rPr>
          <w:rStyle w:val="FontStyle12"/>
          <w:sz w:val="28"/>
          <w:szCs w:val="28"/>
        </w:rPr>
        <w:t xml:space="preserve"> (далее - тариф на платную услугу (работу).</w:t>
      </w:r>
      <w:proofErr w:type="gramEnd"/>
    </w:p>
    <w:p w:rsidR="008C26D1" w:rsidRPr="000B2D0B" w:rsidRDefault="00A364CD" w:rsidP="00CC4B73">
      <w:pPr>
        <w:pStyle w:val="Style5"/>
        <w:widowControl/>
        <w:numPr>
          <w:ilvl w:val="0"/>
          <w:numId w:val="2"/>
        </w:numPr>
        <w:tabs>
          <w:tab w:val="left" w:pos="835"/>
        </w:tabs>
        <w:spacing w:line="240" w:lineRule="auto"/>
        <w:ind w:firstLine="528"/>
        <w:rPr>
          <w:rStyle w:val="FontStyle12"/>
          <w:sz w:val="28"/>
          <w:szCs w:val="28"/>
        </w:rPr>
      </w:pPr>
      <w:r>
        <w:rPr>
          <w:rStyle w:val="FontStyle12"/>
          <w:sz w:val="28"/>
          <w:szCs w:val="28"/>
        </w:rPr>
        <w:t>Проект т</w:t>
      </w:r>
      <w:r w:rsidR="008C26D1" w:rsidRPr="00903A6F">
        <w:rPr>
          <w:rStyle w:val="FontStyle12"/>
          <w:sz w:val="28"/>
          <w:szCs w:val="28"/>
        </w:rPr>
        <w:t>ариф</w:t>
      </w:r>
      <w:r>
        <w:rPr>
          <w:rStyle w:val="FontStyle12"/>
          <w:sz w:val="28"/>
          <w:szCs w:val="28"/>
        </w:rPr>
        <w:t>а</w:t>
      </w:r>
      <w:r w:rsidR="008C26D1" w:rsidRPr="00903A6F">
        <w:rPr>
          <w:rStyle w:val="FontStyle12"/>
          <w:sz w:val="28"/>
          <w:szCs w:val="28"/>
        </w:rPr>
        <w:t xml:space="preserve"> на платную услугу (работу) формируется муниципальным предприятием или учреждением Ханты-Мансийского района (далее - </w:t>
      </w:r>
      <w:r w:rsidR="00075650">
        <w:rPr>
          <w:rStyle w:val="FontStyle12"/>
          <w:sz w:val="28"/>
          <w:szCs w:val="28"/>
        </w:rPr>
        <w:t>инициатор</w:t>
      </w:r>
      <w:r w:rsidR="008C26D1" w:rsidRPr="000B2D0B">
        <w:rPr>
          <w:rStyle w:val="FontStyle12"/>
          <w:sz w:val="28"/>
          <w:szCs w:val="28"/>
        </w:rPr>
        <w:t>) самостоятельно по уставной деятельности</w:t>
      </w:r>
      <w:r w:rsidR="00075650">
        <w:rPr>
          <w:rStyle w:val="FontStyle12"/>
          <w:sz w:val="28"/>
          <w:szCs w:val="28"/>
        </w:rPr>
        <w:t xml:space="preserve"> в составе следующих документов:</w:t>
      </w:r>
      <w:r w:rsidR="008C26D1" w:rsidRPr="000B2D0B">
        <w:rPr>
          <w:rStyle w:val="FontStyle12"/>
          <w:sz w:val="28"/>
          <w:szCs w:val="28"/>
        </w:rPr>
        <w:t xml:space="preserve"> </w:t>
      </w:r>
    </w:p>
    <w:p w:rsidR="00075650" w:rsidRDefault="00075650" w:rsidP="00CC4B73">
      <w:pPr>
        <w:pStyle w:val="Style5"/>
        <w:widowControl/>
        <w:numPr>
          <w:ilvl w:val="0"/>
          <w:numId w:val="3"/>
        </w:numPr>
        <w:tabs>
          <w:tab w:val="left" w:pos="835"/>
        </w:tabs>
        <w:spacing w:line="240" w:lineRule="auto"/>
        <w:rPr>
          <w:rStyle w:val="FontStyle12"/>
          <w:sz w:val="28"/>
          <w:szCs w:val="28"/>
        </w:rPr>
      </w:pPr>
      <w:r>
        <w:rPr>
          <w:rStyle w:val="FontStyle12"/>
          <w:sz w:val="28"/>
          <w:szCs w:val="28"/>
        </w:rPr>
        <w:t>расчет тарифа на платную услугу (работу);</w:t>
      </w:r>
    </w:p>
    <w:p w:rsidR="00075650" w:rsidRDefault="00075650" w:rsidP="00CC4B73">
      <w:pPr>
        <w:pStyle w:val="Style5"/>
        <w:widowControl/>
        <w:numPr>
          <w:ilvl w:val="0"/>
          <w:numId w:val="3"/>
        </w:numPr>
        <w:tabs>
          <w:tab w:val="left" w:pos="835"/>
        </w:tabs>
        <w:spacing w:line="240" w:lineRule="auto"/>
        <w:rPr>
          <w:rStyle w:val="FontStyle12"/>
          <w:sz w:val="28"/>
          <w:szCs w:val="28"/>
        </w:rPr>
      </w:pPr>
      <w:r>
        <w:rPr>
          <w:rStyle w:val="FontStyle12"/>
          <w:sz w:val="28"/>
          <w:szCs w:val="28"/>
        </w:rPr>
        <w:t>пояснительная записка;</w:t>
      </w:r>
    </w:p>
    <w:p w:rsidR="00075650" w:rsidRDefault="00075650" w:rsidP="00CC4B73">
      <w:pPr>
        <w:pStyle w:val="Style5"/>
        <w:widowControl/>
        <w:numPr>
          <w:ilvl w:val="0"/>
          <w:numId w:val="3"/>
        </w:numPr>
        <w:tabs>
          <w:tab w:val="left" w:pos="835"/>
        </w:tabs>
        <w:spacing w:line="240" w:lineRule="auto"/>
        <w:rPr>
          <w:rStyle w:val="FontStyle12"/>
          <w:sz w:val="28"/>
          <w:szCs w:val="28"/>
        </w:rPr>
      </w:pPr>
      <w:r>
        <w:rPr>
          <w:rStyle w:val="FontStyle12"/>
          <w:sz w:val="28"/>
          <w:szCs w:val="28"/>
        </w:rPr>
        <w:t>заверенные копии подтверждающих документов:</w:t>
      </w:r>
    </w:p>
    <w:p w:rsidR="00075650" w:rsidRDefault="00075650" w:rsidP="00075650">
      <w:pPr>
        <w:pStyle w:val="Style5"/>
        <w:widowControl/>
        <w:tabs>
          <w:tab w:val="left" w:pos="0"/>
        </w:tabs>
        <w:spacing w:line="240" w:lineRule="auto"/>
        <w:ind w:firstLine="888"/>
        <w:rPr>
          <w:rStyle w:val="FontStyle12"/>
          <w:sz w:val="28"/>
          <w:szCs w:val="28"/>
        </w:rPr>
      </w:pPr>
      <w:r>
        <w:rPr>
          <w:rStyle w:val="FontStyle12"/>
          <w:sz w:val="28"/>
          <w:szCs w:val="28"/>
        </w:rPr>
        <w:t>договоры, заключенные с организациями, физическими лицами, на основании которых расходы включены в себестоимость предоставляемой услуги, выполнение работы;</w:t>
      </w:r>
    </w:p>
    <w:p w:rsidR="00075650" w:rsidRDefault="00075650" w:rsidP="00075650">
      <w:pPr>
        <w:pStyle w:val="Style5"/>
        <w:widowControl/>
        <w:tabs>
          <w:tab w:val="left" w:pos="0"/>
        </w:tabs>
        <w:spacing w:line="240" w:lineRule="auto"/>
        <w:ind w:firstLine="888"/>
        <w:rPr>
          <w:rStyle w:val="FontStyle12"/>
          <w:sz w:val="28"/>
          <w:szCs w:val="28"/>
        </w:rPr>
      </w:pPr>
      <w:r>
        <w:rPr>
          <w:rStyle w:val="FontStyle12"/>
          <w:sz w:val="28"/>
          <w:szCs w:val="28"/>
        </w:rPr>
        <w:t>приказы по учетной политике, по системе оплаты труда, по штатному расписанию;</w:t>
      </w:r>
    </w:p>
    <w:p w:rsidR="00075650" w:rsidRDefault="00075650" w:rsidP="00075650">
      <w:pPr>
        <w:pStyle w:val="Style5"/>
        <w:widowControl/>
        <w:tabs>
          <w:tab w:val="left" w:pos="0"/>
        </w:tabs>
        <w:spacing w:line="240" w:lineRule="auto"/>
        <w:ind w:firstLine="888"/>
        <w:rPr>
          <w:rStyle w:val="FontStyle12"/>
          <w:sz w:val="28"/>
          <w:szCs w:val="28"/>
        </w:rPr>
      </w:pPr>
      <w:r>
        <w:rPr>
          <w:rStyle w:val="FontStyle12"/>
          <w:sz w:val="28"/>
          <w:szCs w:val="28"/>
        </w:rPr>
        <w:t>уведомление о размере страховых взносов на обязательное страхование от несчастных случаев на производстве и профессиональных заболеваний, лицензия (в случае лицензируемого вида деятельности);</w:t>
      </w:r>
    </w:p>
    <w:p w:rsidR="008C26D1" w:rsidRDefault="00075650" w:rsidP="00440DEE">
      <w:pPr>
        <w:pStyle w:val="Style5"/>
        <w:widowControl/>
        <w:tabs>
          <w:tab w:val="left" w:pos="0"/>
        </w:tabs>
        <w:spacing w:line="240" w:lineRule="auto"/>
        <w:ind w:firstLine="888"/>
        <w:rPr>
          <w:rStyle w:val="FontStyle12"/>
          <w:sz w:val="28"/>
          <w:szCs w:val="28"/>
        </w:rPr>
      </w:pPr>
      <w:r w:rsidRPr="000B2D0B">
        <w:rPr>
          <w:rStyle w:val="FontStyle12"/>
          <w:sz w:val="28"/>
          <w:szCs w:val="28"/>
        </w:rPr>
        <w:t xml:space="preserve"> </w:t>
      </w:r>
      <w:r w:rsidR="008C26D1" w:rsidRPr="000B2D0B">
        <w:rPr>
          <w:rStyle w:val="FontStyle12"/>
          <w:sz w:val="28"/>
          <w:szCs w:val="28"/>
        </w:rPr>
        <w:t>бухгалтерск</w:t>
      </w:r>
      <w:r>
        <w:rPr>
          <w:rStyle w:val="FontStyle12"/>
          <w:sz w:val="28"/>
          <w:szCs w:val="28"/>
        </w:rPr>
        <w:t>ая</w:t>
      </w:r>
      <w:r w:rsidR="008C26D1" w:rsidRPr="000B2D0B">
        <w:rPr>
          <w:rStyle w:val="FontStyle12"/>
          <w:sz w:val="28"/>
          <w:szCs w:val="28"/>
        </w:rPr>
        <w:t xml:space="preserve"> отчетност</w:t>
      </w:r>
      <w:r>
        <w:rPr>
          <w:rStyle w:val="FontStyle12"/>
          <w:sz w:val="28"/>
          <w:szCs w:val="28"/>
        </w:rPr>
        <w:t>ь</w:t>
      </w:r>
      <w:r w:rsidR="008C26D1" w:rsidRPr="000B2D0B">
        <w:rPr>
          <w:rStyle w:val="FontStyle12"/>
          <w:sz w:val="28"/>
          <w:szCs w:val="28"/>
        </w:rPr>
        <w:t xml:space="preserve"> за предшествующий финансовый год и </w:t>
      </w:r>
      <w:proofErr w:type="gramStart"/>
      <w:r w:rsidR="008C26D1" w:rsidRPr="000B2D0B">
        <w:rPr>
          <w:rStyle w:val="FontStyle12"/>
          <w:sz w:val="28"/>
          <w:szCs w:val="28"/>
        </w:rPr>
        <w:t>за полные кварталы</w:t>
      </w:r>
      <w:proofErr w:type="gramEnd"/>
      <w:r w:rsidR="008C26D1" w:rsidRPr="000B2D0B">
        <w:rPr>
          <w:rStyle w:val="FontStyle12"/>
          <w:sz w:val="28"/>
          <w:szCs w:val="28"/>
        </w:rPr>
        <w:t xml:space="preserve"> текущего финансового год</w:t>
      </w:r>
      <w:r w:rsidR="008C26D1">
        <w:rPr>
          <w:rStyle w:val="FontStyle12"/>
          <w:sz w:val="28"/>
          <w:szCs w:val="28"/>
        </w:rPr>
        <w:t>а с отм</w:t>
      </w:r>
      <w:r w:rsidR="00440DEE">
        <w:rPr>
          <w:rStyle w:val="FontStyle12"/>
          <w:sz w:val="28"/>
          <w:szCs w:val="28"/>
        </w:rPr>
        <w:t>еткой налогового органа.</w:t>
      </w:r>
    </w:p>
    <w:p w:rsidR="008C26D1" w:rsidRPr="003F396D" w:rsidRDefault="008C26D1" w:rsidP="00CC4B73">
      <w:pPr>
        <w:pStyle w:val="Style5"/>
        <w:widowControl/>
        <w:numPr>
          <w:ilvl w:val="0"/>
          <w:numId w:val="2"/>
        </w:numPr>
        <w:tabs>
          <w:tab w:val="left" w:pos="567"/>
        </w:tabs>
        <w:spacing w:line="240" w:lineRule="auto"/>
        <w:ind w:firstLine="360"/>
        <w:rPr>
          <w:rStyle w:val="FontStyle12"/>
          <w:sz w:val="28"/>
          <w:szCs w:val="28"/>
        </w:rPr>
      </w:pPr>
      <w:r w:rsidRPr="000B2D0B">
        <w:rPr>
          <w:rStyle w:val="FontStyle12"/>
          <w:sz w:val="28"/>
          <w:szCs w:val="28"/>
        </w:rPr>
        <w:t>Проект тарифа на платную услугу (работу) подлежит экспертизе</w:t>
      </w:r>
      <w:r w:rsidR="00440DEE">
        <w:rPr>
          <w:rStyle w:val="FontStyle12"/>
          <w:sz w:val="28"/>
          <w:szCs w:val="28"/>
        </w:rPr>
        <w:t xml:space="preserve">, </w:t>
      </w:r>
      <w:r w:rsidRPr="000B2D0B">
        <w:rPr>
          <w:rStyle w:val="FontStyle12"/>
          <w:sz w:val="28"/>
          <w:szCs w:val="28"/>
        </w:rPr>
        <w:t xml:space="preserve">выводы которой оформляются </w:t>
      </w:r>
      <w:r w:rsidR="00440DEE">
        <w:rPr>
          <w:rStyle w:val="FontStyle12"/>
          <w:sz w:val="28"/>
          <w:szCs w:val="28"/>
        </w:rPr>
        <w:t xml:space="preserve">мотивированным </w:t>
      </w:r>
      <w:r w:rsidRPr="000B2D0B">
        <w:rPr>
          <w:rStyle w:val="FontStyle12"/>
          <w:sz w:val="28"/>
          <w:szCs w:val="28"/>
        </w:rPr>
        <w:t>экспертным заключением</w:t>
      </w:r>
      <w:r w:rsidR="00440DEE">
        <w:rPr>
          <w:rStyle w:val="FontStyle12"/>
          <w:sz w:val="28"/>
          <w:szCs w:val="28"/>
        </w:rPr>
        <w:t xml:space="preserve"> на официальном бланке (далее – экспертные органы):</w:t>
      </w:r>
    </w:p>
    <w:p w:rsidR="00FE4C38" w:rsidRPr="007D673C" w:rsidRDefault="0061564E" w:rsidP="00CC4B73">
      <w:pPr>
        <w:pStyle w:val="Style5"/>
        <w:widowControl/>
        <w:numPr>
          <w:ilvl w:val="0"/>
          <w:numId w:val="4"/>
        </w:numPr>
        <w:tabs>
          <w:tab w:val="left" w:pos="567"/>
        </w:tabs>
        <w:spacing w:line="240" w:lineRule="auto"/>
        <w:ind w:left="0" w:firstLine="567"/>
        <w:rPr>
          <w:sz w:val="28"/>
          <w:szCs w:val="28"/>
        </w:rPr>
      </w:pPr>
      <w:r>
        <w:rPr>
          <w:sz w:val="28"/>
          <w:szCs w:val="28"/>
        </w:rPr>
        <w:t xml:space="preserve">в сфере </w:t>
      </w:r>
      <w:r w:rsidRPr="00E60795">
        <w:rPr>
          <w:sz w:val="28"/>
          <w:szCs w:val="28"/>
        </w:rPr>
        <w:t>жилищно-коммунального комплекса</w:t>
      </w:r>
      <w:r w:rsidR="00440DEE">
        <w:rPr>
          <w:sz w:val="28"/>
          <w:szCs w:val="28"/>
        </w:rPr>
        <w:t xml:space="preserve"> – департаментом строительства, архитектуры и жилищно-коммунального хозяйства</w:t>
      </w:r>
      <w:r w:rsidR="00994C24">
        <w:rPr>
          <w:sz w:val="28"/>
          <w:szCs w:val="28"/>
        </w:rPr>
        <w:t xml:space="preserve"> администрации района на предмет соответствия нормативным правовым актам </w:t>
      </w:r>
      <w:r w:rsidRPr="000B2D0B">
        <w:rPr>
          <w:rStyle w:val="FontStyle12"/>
          <w:sz w:val="28"/>
          <w:szCs w:val="28"/>
        </w:rPr>
        <w:t xml:space="preserve">Российской Федерации, муниципальным правовым актам Ханты-Мансийского района, учредительным </w:t>
      </w:r>
      <w:r w:rsidR="00994C24">
        <w:rPr>
          <w:rStyle w:val="FontStyle12"/>
          <w:sz w:val="28"/>
          <w:szCs w:val="28"/>
        </w:rPr>
        <w:t>документам</w:t>
      </w:r>
      <w:r>
        <w:rPr>
          <w:rStyle w:val="FontStyle12"/>
          <w:sz w:val="28"/>
          <w:szCs w:val="28"/>
        </w:rPr>
        <w:t xml:space="preserve">, нормативной </w:t>
      </w:r>
      <w:r w:rsidRPr="000B2D0B">
        <w:rPr>
          <w:rStyle w:val="FontStyle12"/>
          <w:sz w:val="28"/>
          <w:szCs w:val="28"/>
        </w:rPr>
        <w:t xml:space="preserve">и </w:t>
      </w:r>
      <w:r w:rsidRPr="000B2D0B">
        <w:rPr>
          <w:rStyle w:val="FontStyle12"/>
          <w:sz w:val="28"/>
          <w:szCs w:val="28"/>
        </w:rPr>
        <w:lastRenderedPageBreak/>
        <w:t>экономической обоснованности</w:t>
      </w:r>
      <w:r>
        <w:rPr>
          <w:rStyle w:val="FontStyle12"/>
          <w:sz w:val="28"/>
          <w:szCs w:val="28"/>
        </w:rPr>
        <w:t xml:space="preserve"> в срок не более </w:t>
      </w:r>
      <w:r w:rsidR="00994C24">
        <w:rPr>
          <w:rStyle w:val="FontStyle12"/>
          <w:sz w:val="28"/>
          <w:szCs w:val="28"/>
        </w:rPr>
        <w:t>1</w:t>
      </w:r>
      <w:r>
        <w:rPr>
          <w:rStyle w:val="FontStyle12"/>
          <w:sz w:val="28"/>
          <w:szCs w:val="28"/>
        </w:rPr>
        <w:t xml:space="preserve">0 рабочих дней </w:t>
      </w:r>
      <w:r w:rsidRPr="008A6EF1">
        <w:rPr>
          <w:sz w:val="28"/>
          <w:szCs w:val="28"/>
        </w:rPr>
        <w:t xml:space="preserve">со дня регистрации </w:t>
      </w:r>
      <w:r w:rsidR="00994C24">
        <w:rPr>
          <w:sz w:val="28"/>
          <w:szCs w:val="28"/>
        </w:rPr>
        <w:t>проекта тарифа на платную услугу (работу);</w:t>
      </w:r>
    </w:p>
    <w:p w:rsidR="004251BC" w:rsidRDefault="00BB052D" w:rsidP="00CC4B73">
      <w:pPr>
        <w:pStyle w:val="Style5"/>
        <w:widowControl/>
        <w:numPr>
          <w:ilvl w:val="0"/>
          <w:numId w:val="4"/>
        </w:numPr>
        <w:tabs>
          <w:tab w:val="left" w:pos="567"/>
        </w:tabs>
        <w:spacing w:line="240" w:lineRule="auto"/>
        <w:ind w:left="0" w:firstLine="567"/>
        <w:rPr>
          <w:rStyle w:val="FontStyle12"/>
          <w:sz w:val="28"/>
          <w:szCs w:val="28"/>
        </w:rPr>
      </w:pPr>
      <w:r>
        <w:rPr>
          <w:sz w:val="28"/>
          <w:szCs w:val="28"/>
        </w:rPr>
        <w:t xml:space="preserve">в сфере </w:t>
      </w:r>
      <w:r w:rsidR="004251BC">
        <w:rPr>
          <w:rStyle w:val="FontStyle12"/>
          <w:sz w:val="28"/>
          <w:szCs w:val="28"/>
        </w:rPr>
        <w:t>образования – комитетом по образованию администрации района на предмет соответствия нормативным правовым актам Российской Федераци</w:t>
      </w:r>
      <w:r w:rsidR="00112FFD">
        <w:rPr>
          <w:rStyle w:val="FontStyle12"/>
          <w:sz w:val="28"/>
          <w:szCs w:val="28"/>
        </w:rPr>
        <w:t>и, муниципальным правовым актам</w:t>
      </w:r>
      <w:r w:rsidR="004251BC" w:rsidRPr="000B2D0B">
        <w:rPr>
          <w:rStyle w:val="FontStyle12"/>
          <w:sz w:val="28"/>
          <w:szCs w:val="28"/>
        </w:rPr>
        <w:t xml:space="preserve"> Ханты-Мансийского района, учредительным </w:t>
      </w:r>
      <w:r w:rsidR="004251BC">
        <w:rPr>
          <w:rStyle w:val="FontStyle12"/>
          <w:sz w:val="28"/>
          <w:szCs w:val="28"/>
        </w:rPr>
        <w:t>документам, обоснованности по нормативным затратам,</w:t>
      </w:r>
      <w:r w:rsidR="004251BC" w:rsidRPr="000B2D0B">
        <w:rPr>
          <w:rStyle w:val="FontStyle12"/>
          <w:sz w:val="28"/>
          <w:szCs w:val="28"/>
        </w:rPr>
        <w:t xml:space="preserve"> </w:t>
      </w:r>
      <w:r w:rsidR="00112FFD">
        <w:rPr>
          <w:rStyle w:val="FontStyle12"/>
          <w:sz w:val="28"/>
          <w:szCs w:val="28"/>
        </w:rPr>
        <w:t>требуемых для предоставления услуги (выполнения работы)</w:t>
      </w:r>
      <w:r w:rsidR="004251BC">
        <w:rPr>
          <w:rStyle w:val="FontStyle12"/>
          <w:sz w:val="28"/>
          <w:szCs w:val="28"/>
        </w:rPr>
        <w:t xml:space="preserve"> в срок не более </w:t>
      </w:r>
      <w:r w:rsidR="00112FFD">
        <w:rPr>
          <w:rStyle w:val="FontStyle12"/>
          <w:sz w:val="28"/>
          <w:szCs w:val="28"/>
        </w:rPr>
        <w:t xml:space="preserve">5 </w:t>
      </w:r>
      <w:r w:rsidR="004251BC">
        <w:rPr>
          <w:rStyle w:val="FontStyle12"/>
          <w:sz w:val="28"/>
          <w:szCs w:val="28"/>
        </w:rPr>
        <w:t xml:space="preserve">рабочих дней </w:t>
      </w:r>
      <w:r w:rsidR="004251BC" w:rsidRPr="008A6EF1">
        <w:rPr>
          <w:sz w:val="28"/>
          <w:szCs w:val="28"/>
        </w:rPr>
        <w:t xml:space="preserve">со дня регистрации </w:t>
      </w:r>
      <w:r w:rsidR="004251BC">
        <w:rPr>
          <w:sz w:val="28"/>
          <w:szCs w:val="28"/>
        </w:rPr>
        <w:t>проекта тарифа на платную услугу (работу)</w:t>
      </w:r>
      <w:r w:rsidR="00112FFD">
        <w:rPr>
          <w:sz w:val="28"/>
          <w:szCs w:val="28"/>
        </w:rPr>
        <w:t>;</w:t>
      </w:r>
    </w:p>
    <w:p w:rsidR="00112FFD" w:rsidRDefault="00112FFD" w:rsidP="00CC4B73">
      <w:pPr>
        <w:pStyle w:val="Style5"/>
        <w:widowControl/>
        <w:numPr>
          <w:ilvl w:val="0"/>
          <w:numId w:val="4"/>
        </w:numPr>
        <w:tabs>
          <w:tab w:val="left" w:pos="567"/>
        </w:tabs>
        <w:spacing w:line="240" w:lineRule="auto"/>
        <w:ind w:left="0" w:firstLine="567"/>
        <w:rPr>
          <w:rStyle w:val="FontStyle12"/>
          <w:sz w:val="28"/>
          <w:szCs w:val="28"/>
        </w:rPr>
      </w:pPr>
      <w:proofErr w:type="gramStart"/>
      <w:r w:rsidRPr="00112FFD">
        <w:rPr>
          <w:sz w:val="28"/>
          <w:szCs w:val="28"/>
        </w:rPr>
        <w:t xml:space="preserve">в сфере </w:t>
      </w:r>
      <w:r w:rsidR="00BB052D" w:rsidRPr="00112FFD">
        <w:rPr>
          <w:sz w:val="28"/>
          <w:szCs w:val="28"/>
        </w:rPr>
        <w:t xml:space="preserve">культуры, спорта, социальной политики </w:t>
      </w:r>
      <w:r w:rsidRPr="00112FFD">
        <w:rPr>
          <w:sz w:val="28"/>
          <w:szCs w:val="28"/>
        </w:rPr>
        <w:t xml:space="preserve">– муниципальным казенным учреждением Ханты-Мансийского района «Комитет по культуре, спорту и социальной политике» </w:t>
      </w:r>
      <w:r>
        <w:rPr>
          <w:rStyle w:val="FontStyle12"/>
          <w:sz w:val="28"/>
          <w:szCs w:val="28"/>
        </w:rPr>
        <w:t>на предмет соответствия нормативным правовым актам Российской Федерации, муниципальным правовым</w:t>
      </w:r>
      <w:r w:rsidRPr="000B2D0B">
        <w:rPr>
          <w:rStyle w:val="FontStyle12"/>
          <w:sz w:val="28"/>
          <w:szCs w:val="28"/>
        </w:rPr>
        <w:t xml:space="preserve"> актам Ханты-Мансийского района, учредительным </w:t>
      </w:r>
      <w:r>
        <w:rPr>
          <w:rStyle w:val="FontStyle12"/>
          <w:sz w:val="28"/>
          <w:szCs w:val="28"/>
        </w:rPr>
        <w:t>документам, обоснованности по нормативным затратам,</w:t>
      </w:r>
      <w:r w:rsidRPr="000B2D0B">
        <w:rPr>
          <w:rStyle w:val="FontStyle12"/>
          <w:sz w:val="28"/>
          <w:szCs w:val="28"/>
        </w:rPr>
        <w:t xml:space="preserve"> </w:t>
      </w:r>
      <w:r>
        <w:rPr>
          <w:rStyle w:val="FontStyle12"/>
          <w:sz w:val="28"/>
          <w:szCs w:val="28"/>
        </w:rPr>
        <w:t xml:space="preserve">требуемых для предоставления услуги (выполнения работы) в срок не более 5 рабочих дней </w:t>
      </w:r>
      <w:r w:rsidRPr="008A6EF1">
        <w:rPr>
          <w:sz w:val="28"/>
          <w:szCs w:val="28"/>
        </w:rPr>
        <w:t xml:space="preserve">со дня регистрации </w:t>
      </w:r>
      <w:r>
        <w:rPr>
          <w:sz w:val="28"/>
          <w:szCs w:val="28"/>
        </w:rPr>
        <w:t>проекта тарифа на платную услугу (работу);</w:t>
      </w:r>
      <w:proofErr w:type="gramEnd"/>
    </w:p>
    <w:p w:rsidR="002C2F39" w:rsidRDefault="00112FFD" w:rsidP="00CC4B73">
      <w:pPr>
        <w:pStyle w:val="Style5"/>
        <w:widowControl/>
        <w:numPr>
          <w:ilvl w:val="0"/>
          <w:numId w:val="4"/>
        </w:numPr>
        <w:tabs>
          <w:tab w:val="left" w:pos="567"/>
        </w:tabs>
        <w:spacing w:line="240" w:lineRule="auto"/>
        <w:ind w:left="0" w:firstLine="567"/>
        <w:rPr>
          <w:sz w:val="28"/>
          <w:szCs w:val="28"/>
        </w:rPr>
      </w:pPr>
      <w:r>
        <w:rPr>
          <w:sz w:val="28"/>
          <w:szCs w:val="28"/>
        </w:rPr>
        <w:t>в иных сферах – комитетом экономической политики администрации района</w:t>
      </w:r>
      <w:r w:rsidR="002C2F39">
        <w:rPr>
          <w:sz w:val="28"/>
          <w:szCs w:val="28"/>
        </w:rPr>
        <w:t xml:space="preserve"> на предмет соответствия нормативным правовым актам </w:t>
      </w:r>
      <w:r w:rsidR="002C2F39" w:rsidRPr="000B2D0B">
        <w:rPr>
          <w:rStyle w:val="FontStyle12"/>
          <w:sz w:val="28"/>
          <w:szCs w:val="28"/>
        </w:rPr>
        <w:t xml:space="preserve">Российской Федерации, муниципальным правовым актам Ханты-Мансийского района, учредительным </w:t>
      </w:r>
      <w:r w:rsidR="002C2F39">
        <w:rPr>
          <w:rStyle w:val="FontStyle12"/>
          <w:sz w:val="28"/>
          <w:szCs w:val="28"/>
        </w:rPr>
        <w:t xml:space="preserve">документам, нормативной </w:t>
      </w:r>
      <w:r w:rsidR="002C2F39" w:rsidRPr="000B2D0B">
        <w:rPr>
          <w:rStyle w:val="FontStyle12"/>
          <w:sz w:val="28"/>
          <w:szCs w:val="28"/>
        </w:rPr>
        <w:t>и экономической обоснованности</w:t>
      </w:r>
      <w:r w:rsidR="002C2F39">
        <w:rPr>
          <w:rStyle w:val="FontStyle12"/>
          <w:sz w:val="28"/>
          <w:szCs w:val="28"/>
        </w:rPr>
        <w:t xml:space="preserve"> в срок не более 5 рабочих дней </w:t>
      </w:r>
      <w:r w:rsidR="002C2F39" w:rsidRPr="008A6EF1">
        <w:rPr>
          <w:sz w:val="28"/>
          <w:szCs w:val="28"/>
        </w:rPr>
        <w:t xml:space="preserve">со дня регистрации </w:t>
      </w:r>
      <w:r w:rsidR="002C2F39">
        <w:rPr>
          <w:sz w:val="28"/>
          <w:szCs w:val="28"/>
        </w:rPr>
        <w:t>проекта тарифа на п</w:t>
      </w:r>
      <w:r w:rsidR="00133119">
        <w:rPr>
          <w:sz w:val="28"/>
          <w:szCs w:val="28"/>
        </w:rPr>
        <w:t>латную услугу (работу);</w:t>
      </w:r>
    </w:p>
    <w:p w:rsidR="000F5AC7" w:rsidRPr="008E38D9" w:rsidRDefault="006D100C" w:rsidP="000F5AC7">
      <w:pPr>
        <w:pStyle w:val="Style5"/>
        <w:widowControl/>
        <w:numPr>
          <w:ilvl w:val="0"/>
          <w:numId w:val="2"/>
        </w:numPr>
        <w:tabs>
          <w:tab w:val="left" w:pos="0"/>
        </w:tabs>
        <w:spacing w:line="240" w:lineRule="auto"/>
        <w:ind w:firstLine="567"/>
        <w:rPr>
          <w:sz w:val="28"/>
          <w:szCs w:val="28"/>
        </w:rPr>
      </w:pPr>
      <w:r w:rsidRPr="008E38D9">
        <w:rPr>
          <w:sz w:val="28"/>
          <w:szCs w:val="28"/>
        </w:rPr>
        <w:t>В</w:t>
      </w:r>
      <w:r w:rsidR="002C2F39" w:rsidRPr="008E38D9">
        <w:rPr>
          <w:sz w:val="28"/>
          <w:szCs w:val="28"/>
        </w:rPr>
        <w:t xml:space="preserve"> сфере </w:t>
      </w:r>
      <w:r w:rsidR="008E0B76" w:rsidRPr="008E38D9">
        <w:rPr>
          <w:sz w:val="28"/>
          <w:szCs w:val="28"/>
        </w:rPr>
        <w:t>образования, культуры, спорта, социальной политик</w:t>
      </w:r>
      <w:r w:rsidR="00D67832" w:rsidRPr="008E38D9">
        <w:rPr>
          <w:sz w:val="28"/>
          <w:szCs w:val="28"/>
        </w:rPr>
        <w:t>и</w:t>
      </w:r>
      <w:r w:rsidR="008E0B76" w:rsidRPr="008E38D9">
        <w:rPr>
          <w:sz w:val="28"/>
          <w:szCs w:val="28"/>
        </w:rPr>
        <w:t xml:space="preserve"> </w:t>
      </w:r>
      <w:r w:rsidRPr="008E38D9">
        <w:rPr>
          <w:sz w:val="28"/>
          <w:szCs w:val="28"/>
        </w:rPr>
        <w:t xml:space="preserve">соответствующий экспертный орган </w:t>
      </w:r>
      <w:r w:rsidR="00045DA1" w:rsidRPr="008E38D9">
        <w:rPr>
          <w:sz w:val="28"/>
          <w:szCs w:val="28"/>
        </w:rPr>
        <w:t xml:space="preserve">в течение 1 рабочего дня со дня подписания экспертного заключения с приложением пакета документов, указанных в пункте 2 настоящего Положения, направляет в комитет экономической политики администрации района. </w:t>
      </w:r>
    </w:p>
    <w:p w:rsidR="00045DA1" w:rsidRDefault="00045DA1" w:rsidP="000F5AC7">
      <w:pPr>
        <w:pStyle w:val="Style5"/>
        <w:widowControl/>
        <w:tabs>
          <w:tab w:val="left" w:pos="0"/>
        </w:tabs>
        <w:spacing w:line="240" w:lineRule="auto"/>
        <w:ind w:firstLine="567"/>
        <w:rPr>
          <w:sz w:val="28"/>
          <w:szCs w:val="28"/>
        </w:rPr>
      </w:pPr>
      <w:r w:rsidRPr="008E38D9">
        <w:rPr>
          <w:sz w:val="28"/>
          <w:szCs w:val="28"/>
        </w:rPr>
        <w:t>К</w:t>
      </w:r>
      <w:r w:rsidR="008E0B76" w:rsidRPr="008E38D9">
        <w:rPr>
          <w:sz w:val="28"/>
          <w:szCs w:val="28"/>
        </w:rPr>
        <w:t xml:space="preserve">омитет экономической политики администрации района </w:t>
      </w:r>
      <w:r w:rsidR="006D100C" w:rsidRPr="008E38D9">
        <w:rPr>
          <w:sz w:val="28"/>
          <w:szCs w:val="28"/>
        </w:rPr>
        <w:t>проводит экспертиз</w:t>
      </w:r>
      <w:r w:rsidRPr="008E38D9">
        <w:rPr>
          <w:sz w:val="28"/>
          <w:szCs w:val="28"/>
        </w:rPr>
        <w:t>у предоставленных документов</w:t>
      </w:r>
      <w:r w:rsidR="006D100C" w:rsidRPr="008E38D9">
        <w:rPr>
          <w:sz w:val="28"/>
          <w:szCs w:val="28"/>
        </w:rPr>
        <w:t xml:space="preserve"> </w:t>
      </w:r>
      <w:r w:rsidR="008E0B76" w:rsidRPr="008E38D9">
        <w:rPr>
          <w:sz w:val="28"/>
          <w:szCs w:val="28"/>
        </w:rPr>
        <w:t>на предмет экономической обоснованности в срок не более 5 рабочих дней со дня регистрации сопроводительного письма с приложением</w:t>
      </w:r>
      <w:r w:rsidRPr="008E38D9">
        <w:rPr>
          <w:sz w:val="28"/>
          <w:szCs w:val="28"/>
        </w:rPr>
        <w:t xml:space="preserve">, который оформляется мотивированным экспертным заключением. Экспертное заключение в течение </w:t>
      </w:r>
      <w:r w:rsidR="00D67832" w:rsidRPr="008E38D9">
        <w:rPr>
          <w:sz w:val="28"/>
          <w:szCs w:val="28"/>
        </w:rPr>
        <w:t xml:space="preserve">1 рабочего </w:t>
      </w:r>
      <w:r w:rsidRPr="008E38D9">
        <w:rPr>
          <w:sz w:val="28"/>
          <w:szCs w:val="28"/>
        </w:rPr>
        <w:t>дн</w:t>
      </w:r>
      <w:r w:rsidR="00D67832" w:rsidRPr="008E38D9">
        <w:rPr>
          <w:sz w:val="28"/>
          <w:szCs w:val="28"/>
        </w:rPr>
        <w:t>я</w:t>
      </w:r>
      <w:r w:rsidRPr="008E38D9">
        <w:rPr>
          <w:sz w:val="28"/>
          <w:szCs w:val="28"/>
        </w:rPr>
        <w:t xml:space="preserve"> со дня подписания с приложением пакета документов, комитетом экономической политики возвращается в соответствующий экспертный орган.</w:t>
      </w:r>
    </w:p>
    <w:p w:rsidR="007D673C" w:rsidRPr="004C6E9A" w:rsidRDefault="004C6E9A" w:rsidP="000F5AC7">
      <w:pPr>
        <w:tabs>
          <w:tab w:val="left" w:pos="1276"/>
          <w:tab w:val="left" w:pos="1418"/>
        </w:tabs>
        <w:autoSpaceDE w:val="0"/>
        <w:autoSpaceDN w:val="0"/>
        <w:adjustRightInd w:val="0"/>
        <w:spacing w:after="0" w:line="240" w:lineRule="auto"/>
        <w:ind w:firstLine="567"/>
        <w:jc w:val="both"/>
        <w:rPr>
          <w:rFonts w:ascii="Times New Roman" w:hAnsi="Times New Roman"/>
          <w:sz w:val="28"/>
          <w:szCs w:val="28"/>
        </w:rPr>
      </w:pPr>
      <w:r w:rsidRPr="004C6E9A">
        <w:rPr>
          <w:rStyle w:val="FontStyle12"/>
          <w:sz w:val="28"/>
          <w:szCs w:val="28"/>
        </w:rPr>
        <w:t xml:space="preserve">5. </w:t>
      </w:r>
      <w:r w:rsidR="007D673C" w:rsidRPr="004C6E9A">
        <w:rPr>
          <w:rStyle w:val="FontStyle12"/>
          <w:sz w:val="28"/>
          <w:szCs w:val="28"/>
        </w:rPr>
        <w:t xml:space="preserve">Проект тарифа на платную услугу (работу) </w:t>
      </w:r>
      <w:r w:rsidR="007D673C" w:rsidRPr="004C6E9A">
        <w:rPr>
          <w:rFonts w:ascii="Times New Roman" w:hAnsi="Times New Roman"/>
          <w:sz w:val="28"/>
          <w:szCs w:val="28"/>
        </w:rPr>
        <w:t>в сфере жилищно-коммунального комплекса подлежит обязательному внесению экспертным органом на обсуждение в Общественный совет по вопросам жилищно-коммунального хозяйства при администрации района в порядке</w:t>
      </w:r>
      <w:r w:rsidR="00133119" w:rsidRPr="004C6E9A">
        <w:rPr>
          <w:rFonts w:ascii="Times New Roman" w:hAnsi="Times New Roman"/>
          <w:sz w:val="28"/>
          <w:szCs w:val="28"/>
        </w:rPr>
        <w:t>,</w:t>
      </w:r>
      <w:r w:rsidR="007D673C" w:rsidRPr="004C6E9A">
        <w:rPr>
          <w:rFonts w:ascii="Times New Roman" w:hAnsi="Times New Roman"/>
          <w:sz w:val="28"/>
          <w:szCs w:val="28"/>
        </w:rPr>
        <w:t xml:space="preserve"> установленн</w:t>
      </w:r>
      <w:r w:rsidR="00133119" w:rsidRPr="004C6E9A">
        <w:rPr>
          <w:rFonts w:ascii="Times New Roman" w:hAnsi="Times New Roman"/>
          <w:sz w:val="28"/>
          <w:szCs w:val="28"/>
        </w:rPr>
        <w:t>о</w:t>
      </w:r>
      <w:r w:rsidR="007D673C" w:rsidRPr="004C6E9A">
        <w:rPr>
          <w:rFonts w:ascii="Times New Roman" w:hAnsi="Times New Roman"/>
          <w:sz w:val="28"/>
          <w:szCs w:val="28"/>
        </w:rPr>
        <w:t>м правовым актом администрации района в срок не более 10 рабочих дней со дня подписания экспертного заключения.</w:t>
      </w:r>
    </w:p>
    <w:p w:rsidR="004C6E9A" w:rsidRDefault="004C6E9A" w:rsidP="00D67832">
      <w:pPr>
        <w:tabs>
          <w:tab w:val="left" w:pos="1276"/>
          <w:tab w:val="left" w:pos="1418"/>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007D673C" w:rsidRPr="004C6E9A">
        <w:rPr>
          <w:rFonts w:ascii="Times New Roman" w:hAnsi="Times New Roman"/>
          <w:sz w:val="28"/>
          <w:szCs w:val="28"/>
        </w:rPr>
        <w:t>Для принятия ре</w:t>
      </w:r>
      <w:r w:rsidR="00133119" w:rsidRPr="004C6E9A">
        <w:rPr>
          <w:rFonts w:ascii="Times New Roman" w:hAnsi="Times New Roman"/>
          <w:sz w:val="28"/>
          <w:szCs w:val="28"/>
        </w:rPr>
        <w:t>шения об установлении (изменении</w:t>
      </w:r>
      <w:r w:rsidR="007D673C" w:rsidRPr="004C6E9A">
        <w:rPr>
          <w:rFonts w:ascii="Times New Roman" w:hAnsi="Times New Roman"/>
          <w:sz w:val="28"/>
          <w:szCs w:val="28"/>
        </w:rPr>
        <w:t xml:space="preserve">) тарифа на платную услугу (работу) его проект вносится на рассмотрение в </w:t>
      </w:r>
      <w:r w:rsidR="007D673C" w:rsidRPr="004C6E9A">
        <w:rPr>
          <w:rFonts w:ascii="Times New Roman" w:hAnsi="Times New Roman"/>
          <w:sz w:val="28"/>
          <w:szCs w:val="28"/>
        </w:rPr>
        <w:lastRenderedPageBreak/>
        <w:t>соответствующий экспертный</w:t>
      </w:r>
      <w:r w:rsidR="004E6453" w:rsidRPr="004C6E9A">
        <w:rPr>
          <w:rFonts w:ascii="Times New Roman" w:hAnsi="Times New Roman"/>
          <w:sz w:val="28"/>
          <w:szCs w:val="28"/>
        </w:rPr>
        <w:t xml:space="preserve"> орган. Экспертный орган регистрирует  проект тарифа на платную услугу (работу) в день его поступления.</w:t>
      </w:r>
    </w:p>
    <w:p w:rsidR="007D673C" w:rsidRDefault="004E6453" w:rsidP="004C6E9A">
      <w:pPr>
        <w:tabs>
          <w:tab w:val="left" w:pos="1276"/>
          <w:tab w:val="left" w:pos="1418"/>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Проект тарифа на платную услугу (работу) вносится на бумажном</w:t>
      </w:r>
      <w:r w:rsidR="007D673C">
        <w:rPr>
          <w:rFonts w:ascii="Times New Roman" w:hAnsi="Times New Roman"/>
          <w:sz w:val="28"/>
          <w:szCs w:val="28"/>
        </w:rPr>
        <w:t xml:space="preserve"> </w:t>
      </w:r>
      <w:r>
        <w:rPr>
          <w:rFonts w:ascii="Times New Roman" w:hAnsi="Times New Roman"/>
          <w:sz w:val="28"/>
          <w:szCs w:val="28"/>
        </w:rPr>
        <w:t>носителе, исключая его повреждения, содержание текста без подчистки и (или) приписки. Расчет тарифа на платную услугу (работу) производится в порядке,</w:t>
      </w:r>
      <w:r w:rsidR="0047098E">
        <w:rPr>
          <w:rFonts w:ascii="Times New Roman" w:hAnsi="Times New Roman"/>
          <w:sz w:val="28"/>
          <w:szCs w:val="28"/>
        </w:rPr>
        <w:t xml:space="preserve"> установленном нормативным правовым актом администрации района.</w:t>
      </w:r>
    </w:p>
    <w:p w:rsidR="0047098E" w:rsidRPr="007D673C" w:rsidRDefault="0047098E" w:rsidP="0047098E">
      <w:pPr>
        <w:pStyle w:val="a5"/>
        <w:tabs>
          <w:tab w:val="left" w:pos="1276"/>
          <w:tab w:val="left" w:pos="1418"/>
        </w:tabs>
        <w:autoSpaceDE w:val="0"/>
        <w:autoSpaceDN w:val="0"/>
        <w:adjustRightInd w:val="0"/>
        <w:spacing w:after="100" w:afterAutospacing="1" w:line="240" w:lineRule="auto"/>
        <w:ind w:left="0" w:firstLine="720"/>
        <w:jc w:val="both"/>
        <w:rPr>
          <w:rFonts w:ascii="Times New Roman" w:hAnsi="Times New Roman"/>
          <w:sz w:val="28"/>
          <w:szCs w:val="28"/>
        </w:rPr>
      </w:pPr>
      <w:r>
        <w:rPr>
          <w:rFonts w:ascii="Times New Roman" w:hAnsi="Times New Roman"/>
          <w:sz w:val="28"/>
          <w:szCs w:val="28"/>
        </w:rPr>
        <w:t xml:space="preserve">7. Проект тарифа на платную услугу (работу), внесенный для принятия решения об установлении (изменении) отклоняется соответствующим экспертным органом по следующим основаниям: </w:t>
      </w:r>
    </w:p>
    <w:p w:rsidR="007A02B2" w:rsidRDefault="008C26D1" w:rsidP="007A02B2">
      <w:pPr>
        <w:pStyle w:val="a5"/>
        <w:autoSpaceDE w:val="0"/>
        <w:autoSpaceDN w:val="0"/>
        <w:adjustRightInd w:val="0"/>
        <w:spacing w:after="0" w:line="240" w:lineRule="auto"/>
        <w:ind w:left="0" w:firstLine="567"/>
        <w:jc w:val="both"/>
        <w:rPr>
          <w:rStyle w:val="FontStyle12"/>
          <w:sz w:val="28"/>
          <w:szCs w:val="28"/>
        </w:rPr>
      </w:pPr>
      <w:r w:rsidRPr="0043055C">
        <w:rPr>
          <w:rStyle w:val="FontStyle12"/>
          <w:sz w:val="28"/>
          <w:szCs w:val="28"/>
        </w:rPr>
        <w:tab/>
      </w:r>
      <w:r w:rsidR="0047098E">
        <w:rPr>
          <w:rStyle w:val="FontStyle12"/>
          <w:sz w:val="28"/>
          <w:szCs w:val="28"/>
        </w:rPr>
        <w:t xml:space="preserve">1) </w:t>
      </w:r>
      <w:r w:rsidRPr="0043055C">
        <w:rPr>
          <w:rStyle w:val="FontStyle12"/>
          <w:sz w:val="28"/>
          <w:szCs w:val="28"/>
        </w:rPr>
        <w:t>тариф на платную услугу (работу), устанавливается в соответствии с федеральным законом</w:t>
      </w:r>
      <w:r w:rsidRPr="000B2D0B">
        <w:rPr>
          <w:rStyle w:val="FontStyle12"/>
          <w:sz w:val="28"/>
          <w:szCs w:val="28"/>
        </w:rPr>
        <w:t xml:space="preserve"> и не входит в компетенцию органов местного самоуправления;</w:t>
      </w:r>
    </w:p>
    <w:p w:rsidR="007A02B2" w:rsidRDefault="008C26D1" w:rsidP="007A02B2">
      <w:pPr>
        <w:pStyle w:val="a5"/>
        <w:autoSpaceDE w:val="0"/>
        <w:autoSpaceDN w:val="0"/>
        <w:adjustRightInd w:val="0"/>
        <w:spacing w:after="0" w:line="240" w:lineRule="auto"/>
        <w:ind w:left="0" w:firstLine="567"/>
        <w:jc w:val="both"/>
        <w:rPr>
          <w:rStyle w:val="FontStyle12"/>
          <w:sz w:val="28"/>
          <w:szCs w:val="28"/>
        </w:rPr>
      </w:pPr>
      <w:r>
        <w:rPr>
          <w:rStyle w:val="FontStyle12"/>
          <w:sz w:val="28"/>
          <w:szCs w:val="28"/>
        </w:rPr>
        <w:tab/>
      </w:r>
      <w:r w:rsidR="0047098E">
        <w:rPr>
          <w:rStyle w:val="FontStyle12"/>
          <w:sz w:val="28"/>
          <w:szCs w:val="28"/>
        </w:rPr>
        <w:t xml:space="preserve">2) несоответствие нормативным </w:t>
      </w:r>
      <w:r w:rsidRPr="000B2D0B">
        <w:rPr>
          <w:rStyle w:val="FontStyle12"/>
          <w:sz w:val="28"/>
          <w:szCs w:val="28"/>
        </w:rPr>
        <w:t>правовы</w:t>
      </w:r>
      <w:r w:rsidR="0047098E">
        <w:rPr>
          <w:rStyle w:val="FontStyle12"/>
          <w:sz w:val="28"/>
          <w:szCs w:val="28"/>
        </w:rPr>
        <w:t>м</w:t>
      </w:r>
      <w:r w:rsidRPr="000B2D0B">
        <w:rPr>
          <w:rStyle w:val="FontStyle12"/>
          <w:sz w:val="28"/>
          <w:szCs w:val="28"/>
        </w:rPr>
        <w:t xml:space="preserve"> акт</w:t>
      </w:r>
      <w:r w:rsidR="0047098E">
        <w:rPr>
          <w:rStyle w:val="FontStyle12"/>
          <w:sz w:val="28"/>
          <w:szCs w:val="28"/>
        </w:rPr>
        <w:t>ам</w:t>
      </w:r>
      <w:r w:rsidRPr="000B2D0B">
        <w:rPr>
          <w:rStyle w:val="FontStyle12"/>
          <w:sz w:val="28"/>
          <w:szCs w:val="28"/>
        </w:rPr>
        <w:t xml:space="preserve"> Российской Федерации, Ханты-Мансийского автономного округа-Югры, муниципальны</w:t>
      </w:r>
      <w:r w:rsidR="0047098E">
        <w:rPr>
          <w:rStyle w:val="FontStyle12"/>
          <w:sz w:val="28"/>
          <w:szCs w:val="28"/>
        </w:rPr>
        <w:t>м</w:t>
      </w:r>
      <w:r w:rsidRPr="000B2D0B">
        <w:rPr>
          <w:rStyle w:val="FontStyle12"/>
          <w:sz w:val="28"/>
          <w:szCs w:val="28"/>
        </w:rPr>
        <w:t xml:space="preserve"> правовы</w:t>
      </w:r>
      <w:r w:rsidR="0047098E">
        <w:rPr>
          <w:rStyle w:val="FontStyle12"/>
          <w:sz w:val="28"/>
          <w:szCs w:val="28"/>
        </w:rPr>
        <w:t>м</w:t>
      </w:r>
      <w:r w:rsidRPr="000B2D0B">
        <w:rPr>
          <w:rStyle w:val="FontStyle12"/>
          <w:sz w:val="28"/>
          <w:szCs w:val="28"/>
        </w:rPr>
        <w:t xml:space="preserve"> акт</w:t>
      </w:r>
      <w:r w:rsidR="0047098E">
        <w:rPr>
          <w:rStyle w:val="FontStyle12"/>
          <w:sz w:val="28"/>
          <w:szCs w:val="28"/>
        </w:rPr>
        <w:t>ам</w:t>
      </w:r>
      <w:r w:rsidRPr="000B2D0B">
        <w:rPr>
          <w:rStyle w:val="FontStyle12"/>
          <w:sz w:val="28"/>
          <w:szCs w:val="28"/>
        </w:rPr>
        <w:t xml:space="preserve"> Ханты-Мансийского района</w:t>
      </w:r>
      <w:r w:rsidR="0047098E">
        <w:rPr>
          <w:rStyle w:val="FontStyle12"/>
          <w:sz w:val="28"/>
          <w:szCs w:val="28"/>
        </w:rPr>
        <w:t>, учредительным документам</w:t>
      </w:r>
      <w:r w:rsidRPr="000B2D0B">
        <w:rPr>
          <w:rStyle w:val="FontStyle12"/>
          <w:sz w:val="28"/>
          <w:szCs w:val="28"/>
        </w:rPr>
        <w:t>;</w:t>
      </w:r>
    </w:p>
    <w:p w:rsidR="008C26D1" w:rsidRPr="000B2D0B" w:rsidRDefault="008C26D1" w:rsidP="007A02B2">
      <w:pPr>
        <w:pStyle w:val="a5"/>
        <w:autoSpaceDE w:val="0"/>
        <w:autoSpaceDN w:val="0"/>
        <w:adjustRightInd w:val="0"/>
        <w:spacing w:after="0" w:line="240" w:lineRule="auto"/>
        <w:ind w:left="0" w:firstLine="567"/>
        <w:jc w:val="both"/>
        <w:rPr>
          <w:rStyle w:val="FontStyle12"/>
          <w:sz w:val="28"/>
          <w:szCs w:val="28"/>
        </w:rPr>
      </w:pPr>
      <w:r>
        <w:rPr>
          <w:rStyle w:val="FontStyle12"/>
          <w:sz w:val="28"/>
          <w:szCs w:val="28"/>
        </w:rPr>
        <w:tab/>
      </w:r>
      <w:r w:rsidR="0047098E">
        <w:rPr>
          <w:rStyle w:val="FontStyle12"/>
          <w:sz w:val="28"/>
          <w:szCs w:val="28"/>
        </w:rPr>
        <w:t>3) экономическая необоснованность</w:t>
      </w:r>
      <w:r w:rsidRPr="000B2D0B">
        <w:rPr>
          <w:rStyle w:val="FontStyle12"/>
          <w:sz w:val="28"/>
          <w:szCs w:val="28"/>
        </w:rPr>
        <w:t>;</w:t>
      </w:r>
    </w:p>
    <w:p w:rsidR="008C26D1" w:rsidRPr="000B2D0B" w:rsidRDefault="0047098E" w:rsidP="0047098E">
      <w:pPr>
        <w:pStyle w:val="Style5"/>
        <w:widowControl/>
        <w:tabs>
          <w:tab w:val="left" w:pos="709"/>
        </w:tabs>
        <w:spacing w:line="240" w:lineRule="auto"/>
        <w:ind w:firstLine="0"/>
        <w:rPr>
          <w:rStyle w:val="FontStyle12"/>
          <w:sz w:val="28"/>
          <w:szCs w:val="28"/>
        </w:rPr>
      </w:pPr>
      <w:r>
        <w:rPr>
          <w:rStyle w:val="FontStyle12"/>
          <w:sz w:val="28"/>
          <w:szCs w:val="28"/>
        </w:rPr>
        <w:tab/>
        <w:t xml:space="preserve">4) </w:t>
      </w:r>
      <w:r w:rsidR="008C26D1" w:rsidRPr="000B2D0B">
        <w:rPr>
          <w:rStyle w:val="FontStyle12"/>
          <w:sz w:val="28"/>
          <w:szCs w:val="28"/>
        </w:rPr>
        <w:t>недостоверност</w:t>
      </w:r>
      <w:r>
        <w:rPr>
          <w:rStyle w:val="FontStyle12"/>
          <w:sz w:val="28"/>
          <w:szCs w:val="28"/>
        </w:rPr>
        <w:t>ь</w:t>
      </w:r>
      <w:r w:rsidR="008C26D1" w:rsidRPr="000B2D0B">
        <w:rPr>
          <w:rStyle w:val="FontStyle12"/>
          <w:sz w:val="28"/>
          <w:szCs w:val="28"/>
        </w:rPr>
        <w:t xml:space="preserve"> представленн</w:t>
      </w:r>
      <w:r>
        <w:rPr>
          <w:rStyle w:val="FontStyle12"/>
          <w:sz w:val="28"/>
          <w:szCs w:val="28"/>
        </w:rPr>
        <w:t>ой информации</w:t>
      </w:r>
      <w:r w:rsidR="008C26D1" w:rsidRPr="000B2D0B">
        <w:rPr>
          <w:rStyle w:val="FontStyle12"/>
          <w:sz w:val="28"/>
          <w:szCs w:val="28"/>
        </w:rPr>
        <w:t>;</w:t>
      </w:r>
    </w:p>
    <w:p w:rsidR="008C26D1" w:rsidRDefault="00201632" w:rsidP="00201632">
      <w:pPr>
        <w:pStyle w:val="Style5"/>
        <w:widowControl/>
        <w:tabs>
          <w:tab w:val="left" w:pos="709"/>
        </w:tabs>
        <w:spacing w:line="240" w:lineRule="auto"/>
        <w:ind w:firstLine="0"/>
        <w:rPr>
          <w:rStyle w:val="FontStyle12"/>
          <w:sz w:val="28"/>
          <w:szCs w:val="28"/>
        </w:rPr>
      </w:pPr>
      <w:r>
        <w:rPr>
          <w:rStyle w:val="FontStyle12"/>
          <w:sz w:val="28"/>
          <w:szCs w:val="28"/>
        </w:rPr>
        <w:tab/>
        <w:t xml:space="preserve">5) </w:t>
      </w:r>
      <w:r w:rsidR="008C26D1" w:rsidRPr="000B2D0B">
        <w:rPr>
          <w:rStyle w:val="FontStyle12"/>
          <w:sz w:val="28"/>
          <w:szCs w:val="28"/>
        </w:rPr>
        <w:t>отсутствие основани</w:t>
      </w:r>
      <w:r>
        <w:rPr>
          <w:rStyle w:val="FontStyle12"/>
          <w:sz w:val="28"/>
          <w:szCs w:val="28"/>
        </w:rPr>
        <w:t>я</w:t>
      </w:r>
      <w:r w:rsidR="008C26D1" w:rsidRPr="000B2D0B">
        <w:rPr>
          <w:rStyle w:val="FontStyle12"/>
          <w:sz w:val="28"/>
          <w:szCs w:val="28"/>
        </w:rPr>
        <w:t xml:space="preserve"> для</w:t>
      </w:r>
      <w:r>
        <w:rPr>
          <w:rStyle w:val="FontStyle12"/>
          <w:sz w:val="28"/>
          <w:szCs w:val="28"/>
        </w:rPr>
        <w:t xml:space="preserve"> внесения изменений в решение об установлении тарифа на платную услугу (работу);</w:t>
      </w:r>
    </w:p>
    <w:p w:rsidR="00201632" w:rsidRDefault="00201632" w:rsidP="00201632">
      <w:pPr>
        <w:pStyle w:val="Style5"/>
        <w:widowControl/>
        <w:tabs>
          <w:tab w:val="left" w:pos="709"/>
        </w:tabs>
        <w:spacing w:line="240" w:lineRule="auto"/>
        <w:ind w:firstLine="0"/>
        <w:rPr>
          <w:rStyle w:val="FontStyle12"/>
          <w:sz w:val="28"/>
          <w:szCs w:val="28"/>
        </w:rPr>
      </w:pPr>
      <w:r>
        <w:rPr>
          <w:rStyle w:val="FontStyle12"/>
          <w:sz w:val="28"/>
          <w:szCs w:val="28"/>
        </w:rPr>
        <w:tab/>
        <w:t>6) отсутствие документа, требуемого в состав проекта тарифа на платную услугу (работу).</w:t>
      </w:r>
    </w:p>
    <w:p w:rsidR="00201632" w:rsidRDefault="00201632" w:rsidP="004108CC">
      <w:pPr>
        <w:pStyle w:val="Style5"/>
        <w:widowControl/>
        <w:tabs>
          <w:tab w:val="left" w:pos="0"/>
        </w:tabs>
        <w:spacing w:line="240" w:lineRule="auto"/>
        <w:ind w:firstLine="709"/>
        <w:rPr>
          <w:rStyle w:val="FontStyle12"/>
          <w:sz w:val="28"/>
          <w:szCs w:val="28"/>
        </w:rPr>
      </w:pPr>
      <w:r>
        <w:rPr>
          <w:rStyle w:val="FontStyle12"/>
          <w:sz w:val="28"/>
          <w:szCs w:val="28"/>
        </w:rPr>
        <w:t>8. Решение об установлении (изменении) тарифа на платную услугу (работу) принимается администрацией района не позднее 30 календарных дней со дня регистрации проекта тарифа на платную услугу (работу) со сроком действия не менее одного года в форме постановления, проект которого разрабатывает соответствующий экспертный орган.</w:t>
      </w:r>
    </w:p>
    <w:p w:rsidR="00201632" w:rsidRDefault="00201632" w:rsidP="0043055C">
      <w:pPr>
        <w:pStyle w:val="Style5"/>
        <w:widowControl/>
        <w:tabs>
          <w:tab w:val="left" w:pos="0"/>
        </w:tabs>
        <w:spacing w:line="240" w:lineRule="auto"/>
        <w:ind w:firstLine="360"/>
        <w:rPr>
          <w:rStyle w:val="FontStyle12"/>
          <w:sz w:val="28"/>
          <w:szCs w:val="28"/>
        </w:rPr>
      </w:pPr>
      <w:r>
        <w:rPr>
          <w:rStyle w:val="FontStyle12"/>
          <w:sz w:val="28"/>
          <w:szCs w:val="28"/>
        </w:rPr>
        <w:tab/>
        <w:t xml:space="preserve">Решение об установлении (изменении) тарифа на платную услугу (работу) в сфере жилищно-коммунального комплекса принимается администрацией района не позднее 45 календарных дней со дня </w:t>
      </w:r>
      <w:r w:rsidR="009902E4">
        <w:rPr>
          <w:rStyle w:val="FontStyle12"/>
          <w:sz w:val="28"/>
          <w:szCs w:val="28"/>
        </w:rPr>
        <w:t>регистрации проекта тарифа на платную услугу (работу) со сроком действия не менее одного года в форме постановления, проект котор</w:t>
      </w:r>
      <w:r w:rsidR="00656B55">
        <w:rPr>
          <w:rStyle w:val="FontStyle12"/>
          <w:sz w:val="28"/>
          <w:szCs w:val="28"/>
        </w:rPr>
        <w:t>ого разрабатывает</w:t>
      </w:r>
      <w:r w:rsidR="009902E4">
        <w:rPr>
          <w:rStyle w:val="FontStyle12"/>
          <w:sz w:val="28"/>
          <w:szCs w:val="28"/>
        </w:rPr>
        <w:t xml:space="preserve"> экспертный орган. </w:t>
      </w:r>
    </w:p>
    <w:p w:rsidR="009902E4" w:rsidRDefault="009902E4" w:rsidP="0043055C">
      <w:pPr>
        <w:pStyle w:val="Style5"/>
        <w:widowControl/>
        <w:tabs>
          <w:tab w:val="left" w:pos="0"/>
        </w:tabs>
        <w:spacing w:line="240" w:lineRule="auto"/>
        <w:ind w:firstLine="360"/>
        <w:rPr>
          <w:rStyle w:val="FontStyle12"/>
          <w:sz w:val="28"/>
          <w:szCs w:val="28"/>
        </w:rPr>
      </w:pPr>
      <w:r>
        <w:rPr>
          <w:rStyle w:val="FontStyle12"/>
          <w:sz w:val="28"/>
          <w:szCs w:val="28"/>
        </w:rPr>
        <w:tab/>
        <w:t>Экспертное заключение, содержащее вывод об отклонении проекта на платную услугу (работу), направляется (вручается) инициатору в срок не более 3 рабочих дней со дня его подписания руководителем экспертного органа.</w:t>
      </w:r>
    </w:p>
    <w:p w:rsidR="008C26D1" w:rsidRDefault="004108CC" w:rsidP="004C6E9A">
      <w:pPr>
        <w:pStyle w:val="Style5"/>
        <w:widowControl/>
        <w:tabs>
          <w:tab w:val="left" w:pos="835"/>
        </w:tabs>
        <w:spacing w:line="240" w:lineRule="auto"/>
        <w:ind w:firstLine="567"/>
        <w:rPr>
          <w:rStyle w:val="FontStyle12"/>
          <w:sz w:val="28"/>
          <w:szCs w:val="28"/>
        </w:rPr>
      </w:pPr>
      <w:r>
        <w:rPr>
          <w:rStyle w:val="FontStyle12"/>
          <w:sz w:val="28"/>
          <w:szCs w:val="28"/>
        </w:rPr>
        <w:t>9</w:t>
      </w:r>
      <w:r w:rsidR="007A02B2">
        <w:rPr>
          <w:rStyle w:val="FontStyle12"/>
          <w:sz w:val="28"/>
          <w:szCs w:val="28"/>
        </w:rPr>
        <w:t>.</w:t>
      </w:r>
      <w:r>
        <w:rPr>
          <w:rStyle w:val="FontStyle12"/>
          <w:sz w:val="28"/>
          <w:szCs w:val="28"/>
        </w:rPr>
        <w:t xml:space="preserve"> Изменения в решение об установлении тарифа на платную услугу (работу) вносятся по следующим основаниям</w:t>
      </w:r>
      <w:r w:rsidR="008C26D1" w:rsidRPr="000B2D0B">
        <w:rPr>
          <w:rStyle w:val="FontStyle12"/>
          <w:sz w:val="28"/>
          <w:szCs w:val="28"/>
        </w:rPr>
        <w:t>:</w:t>
      </w:r>
    </w:p>
    <w:p w:rsidR="008C26D1" w:rsidRPr="000B2D0B" w:rsidRDefault="008C26D1" w:rsidP="0043055C">
      <w:pPr>
        <w:pStyle w:val="Style5"/>
        <w:widowControl/>
        <w:tabs>
          <w:tab w:val="left" w:pos="709"/>
        </w:tabs>
        <w:ind w:firstLine="0"/>
        <w:rPr>
          <w:rStyle w:val="FontStyle12"/>
          <w:sz w:val="28"/>
          <w:szCs w:val="28"/>
        </w:rPr>
      </w:pPr>
      <w:r>
        <w:rPr>
          <w:rStyle w:val="FontStyle12"/>
          <w:sz w:val="28"/>
          <w:szCs w:val="28"/>
        </w:rPr>
        <w:tab/>
      </w:r>
      <w:r w:rsidRPr="000B2D0B">
        <w:rPr>
          <w:rStyle w:val="FontStyle12"/>
          <w:sz w:val="28"/>
          <w:szCs w:val="28"/>
        </w:rPr>
        <w:t xml:space="preserve">изменения нормативных правовых актов Российской Федерации, Ханты-Мансийского автономного округа-Югры, муниципальных правовых актов Ханты-Мансийского района, влияющих на обоснованность </w:t>
      </w:r>
      <w:r w:rsidR="00DF5A0B">
        <w:rPr>
          <w:rStyle w:val="FontStyle12"/>
          <w:sz w:val="28"/>
          <w:szCs w:val="28"/>
        </w:rPr>
        <w:t xml:space="preserve">установленного </w:t>
      </w:r>
      <w:proofErr w:type="gramStart"/>
      <w:r w:rsidRPr="000B2D0B">
        <w:rPr>
          <w:rStyle w:val="FontStyle12"/>
          <w:sz w:val="28"/>
          <w:szCs w:val="28"/>
        </w:rPr>
        <w:t>тарифа</w:t>
      </w:r>
      <w:proofErr w:type="gramEnd"/>
      <w:r w:rsidRPr="000B2D0B">
        <w:rPr>
          <w:rStyle w:val="FontStyle12"/>
          <w:sz w:val="28"/>
          <w:szCs w:val="28"/>
        </w:rPr>
        <w:t xml:space="preserve"> на платную услугу (работу);</w:t>
      </w:r>
    </w:p>
    <w:p w:rsidR="0043055C" w:rsidRDefault="008C26D1" w:rsidP="0043055C">
      <w:pPr>
        <w:pStyle w:val="Style5"/>
        <w:widowControl/>
        <w:tabs>
          <w:tab w:val="left" w:pos="709"/>
        </w:tabs>
        <w:spacing w:line="240" w:lineRule="auto"/>
        <w:ind w:firstLine="0"/>
        <w:rPr>
          <w:rStyle w:val="FontStyle12"/>
          <w:sz w:val="28"/>
          <w:szCs w:val="28"/>
        </w:rPr>
      </w:pPr>
      <w:r>
        <w:rPr>
          <w:rStyle w:val="FontStyle12"/>
          <w:sz w:val="28"/>
          <w:szCs w:val="28"/>
        </w:rPr>
        <w:lastRenderedPageBreak/>
        <w:tab/>
      </w:r>
      <w:r w:rsidRPr="000B2D0B">
        <w:rPr>
          <w:rStyle w:val="FontStyle12"/>
          <w:sz w:val="28"/>
          <w:szCs w:val="28"/>
        </w:rPr>
        <w:t xml:space="preserve">изменения экономических и (или) технологических условий, влияющих на экономическую эффективность и обоснованность </w:t>
      </w:r>
      <w:r w:rsidR="00DF5A0B">
        <w:rPr>
          <w:rStyle w:val="FontStyle12"/>
          <w:sz w:val="28"/>
          <w:szCs w:val="28"/>
        </w:rPr>
        <w:t xml:space="preserve">установленного </w:t>
      </w:r>
      <w:r w:rsidRPr="000B2D0B">
        <w:rPr>
          <w:rStyle w:val="FontStyle12"/>
          <w:sz w:val="28"/>
          <w:szCs w:val="28"/>
        </w:rPr>
        <w:t>тарифа на платную услугу (работу)</w:t>
      </w:r>
      <w:r w:rsidR="00DF5A0B">
        <w:rPr>
          <w:rStyle w:val="FontStyle12"/>
          <w:sz w:val="28"/>
          <w:szCs w:val="28"/>
        </w:rPr>
        <w:t>, но не более двух раз в течение календарного года</w:t>
      </w:r>
      <w:r w:rsidRPr="000B2D0B">
        <w:rPr>
          <w:rStyle w:val="FontStyle12"/>
          <w:sz w:val="28"/>
          <w:szCs w:val="28"/>
        </w:rPr>
        <w:t>.</w:t>
      </w:r>
    </w:p>
    <w:p w:rsidR="008C26D1" w:rsidRPr="008C1A31" w:rsidRDefault="0043055C" w:rsidP="004C6E9A">
      <w:pPr>
        <w:pStyle w:val="Style5"/>
        <w:widowControl/>
        <w:tabs>
          <w:tab w:val="left" w:pos="993"/>
        </w:tabs>
        <w:spacing w:line="240" w:lineRule="auto"/>
        <w:ind w:firstLine="567"/>
        <w:rPr>
          <w:rStyle w:val="FontStyle12"/>
          <w:sz w:val="28"/>
          <w:szCs w:val="28"/>
        </w:rPr>
      </w:pPr>
      <w:r>
        <w:rPr>
          <w:rStyle w:val="FontStyle12"/>
          <w:sz w:val="28"/>
          <w:szCs w:val="28"/>
        </w:rPr>
        <w:t xml:space="preserve">  1</w:t>
      </w:r>
      <w:r w:rsidR="00DF5A0B">
        <w:rPr>
          <w:rStyle w:val="FontStyle12"/>
          <w:sz w:val="28"/>
          <w:szCs w:val="28"/>
        </w:rPr>
        <w:t>0</w:t>
      </w:r>
      <w:r>
        <w:rPr>
          <w:rStyle w:val="FontStyle12"/>
          <w:sz w:val="28"/>
          <w:szCs w:val="28"/>
        </w:rPr>
        <w:t>.</w:t>
      </w:r>
      <w:r w:rsidR="008C26D1">
        <w:rPr>
          <w:rStyle w:val="FontStyle12"/>
          <w:sz w:val="28"/>
          <w:szCs w:val="28"/>
        </w:rPr>
        <w:t xml:space="preserve"> </w:t>
      </w:r>
      <w:r w:rsidR="00DF5A0B">
        <w:rPr>
          <w:rStyle w:val="FontStyle12"/>
          <w:sz w:val="28"/>
          <w:szCs w:val="28"/>
        </w:rPr>
        <w:t>Экспертный орган в срок не более</w:t>
      </w:r>
      <w:r w:rsidR="008C26D1" w:rsidRPr="000B2D0B">
        <w:rPr>
          <w:rStyle w:val="FontStyle12"/>
          <w:sz w:val="28"/>
          <w:szCs w:val="28"/>
        </w:rPr>
        <w:t xml:space="preserve"> 3 рабочих дней </w:t>
      </w:r>
      <w:r w:rsidR="008C26D1">
        <w:rPr>
          <w:rStyle w:val="FontStyle12"/>
          <w:sz w:val="28"/>
          <w:szCs w:val="28"/>
        </w:rPr>
        <w:t>с</w:t>
      </w:r>
      <w:r w:rsidR="00DF5A0B">
        <w:rPr>
          <w:rStyle w:val="FontStyle12"/>
          <w:sz w:val="28"/>
          <w:szCs w:val="28"/>
        </w:rPr>
        <w:t>о дня официального опубликования решения</w:t>
      </w:r>
      <w:r w:rsidR="008C26D1">
        <w:rPr>
          <w:rStyle w:val="FontStyle12"/>
          <w:sz w:val="28"/>
          <w:szCs w:val="28"/>
        </w:rPr>
        <w:t xml:space="preserve"> </w:t>
      </w:r>
      <w:r w:rsidR="008C26D1" w:rsidRPr="008C1A31">
        <w:rPr>
          <w:rStyle w:val="FontStyle12"/>
          <w:sz w:val="28"/>
          <w:szCs w:val="28"/>
        </w:rPr>
        <w:t>об установлении (изменении) тариф</w:t>
      </w:r>
      <w:r w:rsidR="00DF5A0B">
        <w:rPr>
          <w:rStyle w:val="FontStyle12"/>
          <w:sz w:val="28"/>
          <w:szCs w:val="28"/>
        </w:rPr>
        <w:t xml:space="preserve">а на платную услугу (работу) в </w:t>
      </w:r>
      <w:proofErr w:type="gramStart"/>
      <w:r w:rsidR="00DF5A0B">
        <w:rPr>
          <w:rStyle w:val="FontStyle12"/>
          <w:sz w:val="28"/>
          <w:szCs w:val="28"/>
        </w:rPr>
        <w:t>порядке, установленном Уставом Ханты-Мансийского района направляет</w:t>
      </w:r>
      <w:proofErr w:type="gramEnd"/>
      <w:r w:rsidR="00DF5A0B">
        <w:rPr>
          <w:rStyle w:val="FontStyle12"/>
          <w:sz w:val="28"/>
          <w:szCs w:val="28"/>
        </w:rPr>
        <w:t xml:space="preserve"> его копию</w:t>
      </w:r>
      <w:r w:rsidR="005D4E1B">
        <w:rPr>
          <w:rStyle w:val="FontStyle12"/>
          <w:sz w:val="28"/>
          <w:szCs w:val="28"/>
        </w:rPr>
        <w:t xml:space="preserve"> в комитет экономической политики администрации района для внесения соответствующей информации в Реестр решений об установлении (изменении) тарифов</w:t>
      </w:r>
      <w:r w:rsidR="008C26D1" w:rsidRPr="008C1A31">
        <w:rPr>
          <w:rStyle w:val="FontStyle12"/>
          <w:sz w:val="28"/>
          <w:szCs w:val="28"/>
        </w:rPr>
        <w:t>.</w:t>
      </w:r>
    </w:p>
    <w:p w:rsidR="008C26D1" w:rsidRDefault="008C26D1" w:rsidP="008C26D1">
      <w:pPr>
        <w:pStyle w:val="Style5"/>
        <w:widowControl/>
        <w:tabs>
          <w:tab w:val="left" w:pos="802"/>
        </w:tabs>
        <w:spacing w:line="293" w:lineRule="exact"/>
        <w:ind w:firstLine="0"/>
        <w:rPr>
          <w:rStyle w:val="FontStyle12"/>
        </w:rPr>
      </w:pPr>
    </w:p>
    <w:p w:rsidR="008C26D1" w:rsidRDefault="008C26D1" w:rsidP="008C26D1">
      <w:pPr>
        <w:pStyle w:val="Style5"/>
        <w:widowControl/>
        <w:tabs>
          <w:tab w:val="left" w:pos="802"/>
        </w:tabs>
        <w:spacing w:line="293" w:lineRule="exact"/>
        <w:ind w:firstLine="0"/>
        <w:rPr>
          <w:rStyle w:val="FontStyle12"/>
        </w:rPr>
      </w:pPr>
    </w:p>
    <w:p w:rsidR="00B16FE7" w:rsidRDefault="00276621" w:rsidP="00B16FE7">
      <w:pPr>
        <w:rPr>
          <w:rStyle w:val="FontStyle12"/>
        </w:rPr>
      </w:pPr>
      <w:r>
        <w:rPr>
          <w:rStyle w:val="FontStyle12"/>
        </w:rPr>
        <w:t xml:space="preserve"> </w:t>
      </w:r>
    </w:p>
    <w:p w:rsidR="00B16FE7" w:rsidRDefault="00B16FE7" w:rsidP="00B16FE7">
      <w:pPr>
        <w:rPr>
          <w:rStyle w:val="FontStyle12"/>
        </w:rPr>
      </w:pPr>
    </w:p>
    <w:p w:rsidR="0043055C" w:rsidRDefault="0043055C" w:rsidP="00B16FE7">
      <w:pPr>
        <w:rPr>
          <w:rStyle w:val="FontStyle12"/>
        </w:rPr>
      </w:pPr>
    </w:p>
    <w:p w:rsidR="0043055C" w:rsidRDefault="0043055C" w:rsidP="00B16FE7">
      <w:pPr>
        <w:rPr>
          <w:rStyle w:val="FontStyle12"/>
        </w:rPr>
      </w:pPr>
    </w:p>
    <w:p w:rsidR="0043055C" w:rsidRDefault="0043055C" w:rsidP="00B16FE7">
      <w:pPr>
        <w:rPr>
          <w:rStyle w:val="FontStyle12"/>
        </w:rPr>
      </w:pPr>
    </w:p>
    <w:p w:rsidR="0043055C" w:rsidRDefault="0043055C" w:rsidP="00B16FE7">
      <w:pPr>
        <w:rPr>
          <w:rStyle w:val="FontStyle12"/>
        </w:rPr>
      </w:pPr>
    </w:p>
    <w:p w:rsidR="0043055C" w:rsidRDefault="0043055C" w:rsidP="00B16FE7">
      <w:pPr>
        <w:rPr>
          <w:rStyle w:val="FontStyle12"/>
        </w:rPr>
      </w:pPr>
    </w:p>
    <w:p w:rsidR="0043055C" w:rsidRDefault="0043055C" w:rsidP="00B16FE7">
      <w:pPr>
        <w:rPr>
          <w:rStyle w:val="FontStyle12"/>
        </w:rPr>
      </w:pPr>
    </w:p>
    <w:p w:rsidR="0043055C" w:rsidRDefault="0043055C" w:rsidP="00B16FE7">
      <w:pPr>
        <w:rPr>
          <w:rStyle w:val="FontStyle12"/>
        </w:rPr>
      </w:pPr>
    </w:p>
    <w:p w:rsidR="0043055C" w:rsidRDefault="0043055C" w:rsidP="00B16FE7">
      <w:pPr>
        <w:rPr>
          <w:rStyle w:val="FontStyle12"/>
        </w:rPr>
      </w:pPr>
    </w:p>
    <w:p w:rsidR="0043055C" w:rsidRDefault="0043055C" w:rsidP="00B16FE7">
      <w:pPr>
        <w:rPr>
          <w:rStyle w:val="FontStyle12"/>
        </w:rPr>
      </w:pPr>
    </w:p>
    <w:p w:rsidR="0043055C" w:rsidRDefault="0043055C" w:rsidP="00B16FE7">
      <w:pPr>
        <w:rPr>
          <w:rStyle w:val="FontStyle12"/>
        </w:rPr>
      </w:pPr>
    </w:p>
    <w:p w:rsidR="0043055C" w:rsidRDefault="0043055C" w:rsidP="00B16FE7">
      <w:pPr>
        <w:rPr>
          <w:rStyle w:val="FontStyle12"/>
        </w:rPr>
      </w:pPr>
    </w:p>
    <w:p w:rsidR="0043055C" w:rsidRDefault="0043055C" w:rsidP="00B16FE7">
      <w:pPr>
        <w:jc w:val="right"/>
        <w:rPr>
          <w:rFonts w:ascii="Times New Roman" w:eastAsia="Times New Roman" w:hAnsi="Times New Roman" w:cs="Times New Roman"/>
          <w:sz w:val="28"/>
          <w:szCs w:val="28"/>
        </w:rPr>
      </w:pPr>
    </w:p>
    <w:sectPr w:rsidR="0043055C" w:rsidSect="003C4267">
      <w:type w:val="continuous"/>
      <w:pgSz w:w="11906" w:h="16838"/>
      <w:pgMar w:top="1134" w:right="851"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176E7"/>
    <w:multiLevelType w:val="hybridMultilevel"/>
    <w:tmpl w:val="4A4CB7BA"/>
    <w:lvl w:ilvl="0" w:tplc="E19CC2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AE3995"/>
    <w:multiLevelType w:val="hybridMultilevel"/>
    <w:tmpl w:val="4D4A9B74"/>
    <w:lvl w:ilvl="0" w:tplc="37066328">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
    <w:nsid w:val="48785D29"/>
    <w:multiLevelType w:val="multilevel"/>
    <w:tmpl w:val="193C9254"/>
    <w:lvl w:ilvl="0">
      <w:start w:val="1"/>
      <w:numFmt w:val="decimal"/>
      <w:lvlText w:val="%1."/>
      <w:legacy w:legacy="1" w:legacySpace="0" w:legacyIndent="297"/>
      <w:lvlJc w:val="left"/>
      <w:rPr>
        <w:rFonts w:ascii="Times New Roman" w:hAnsi="Times New Roman" w:cs="Times New Roman" w:hint="default"/>
        <w:color w:val="auto"/>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796" w:hanging="720"/>
      </w:pPr>
      <w:rPr>
        <w:rFonts w:hint="default"/>
        <w:color w:val="auto"/>
      </w:rPr>
    </w:lvl>
    <w:lvl w:ilvl="3">
      <w:start w:val="1"/>
      <w:numFmt w:val="decimal"/>
      <w:isLgl/>
      <w:lvlText w:val="%1.%2.%3.%4."/>
      <w:lvlJc w:val="left"/>
      <w:pPr>
        <w:ind w:left="2694" w:hanging="1080"/>
      </w:pPr>
      <w:rPr>
        <w:rFonts w:hint="default"/>
        <w:color w:val="auto"/>
      </w:rPr>
    </w:lvl>
    <w:lvl w:ilvl="4">
      <w:start w:val="1"/>
      <w:numFmt w:val="decimal"/>
      <w:isLgl/>
      <w:lvlText w:val="%1.%2.%3.%4.%5."/>
      <w:lvlJc w:val="left"/>
      <w:pPr>
        <w:ind w:left="3232" w:hanging="1080"/>
      </w:pPr>
      <w:rPr>
        <w:rFonts w:hint="default"/>
        <w:color w:val="auto"/>
      </w:rPr>
    </w:lvl>
    <w:lvl w:ilvl="5">
      <w:start w:val="1"/>
      <w:numFmt w:val="decimal"/>
      <w:isLgl/>
      <w:lvlText w:val="%1.%2.%3.%4.%5.%6."/>
      <w:lvlJc w:val="left"/>
      <w:pPr>
        <w:ind w:left="4130" w:hanging="1440"/>
      </w:pPr>
      <w:rPr>
        <w:rFonts w:hint="default"/>
        <w:color w:val="auto"/>
      </w:rPr>
    </w:lvl>
    <w:lvl w:ilvl="6">
      <w:start w:val="1"/>
      <w:numFmt w:val="decimal"/>
      <w:isLgl/>
      <w:lvlText w:val="%1.%2.%3.%4.%5.%6.%7."/>
      <w:lvlJc w:val="left"/>
      <w:pPr>
        <w:ind w:left="4668" w:hanging="1440"/>
      </w:pPr>
      <w:rPr>
        <w:rFonts w:hint="default"/>
        <w:color w:val="auto"/>
      </w:rPr>
    </w:lvl>
    <w:lvl w:ilvl="7">
      <w:start w:val="1"/>
      <w:numFmt w:val="decimal"/>
      <w:isLgl/>
      <w:lvlText w:val="%1.%2.%3.%4.%5.%6.%7.%8."/>
      <w:lvlJc w:val="left"/>
      <w:pPr>
        <w:ind w:left="5566" w:hanging="1800"/>
      </w:pPr>
      <w:rPr>
        <w:rFonts w:hint="default"/>
        <w:color w:val="auto"/>
      </w:rPr>
    </w:lvl>
    <w:lvl w:ilvl="8">
      <w:start w:val="1"/>
      <w:numFmt w:val="decimal"/>
      <w:isLgl/>
      <w:lvlText w:val="%1.%2.%3.%4.%5.%6.%7.%8.%9."/>
      <w:lvlJc w:val="left"/>
      <w:pPr>
        <w:ind w:left="6104" w:hanging="1800"/>
      </w:pPr>
      <w:rPr>
        <w:rFonts w:hint="default"/>
        <w:color w:val="auto"/>
      </w:rPr>
    </w:lvl>
  </w:abstractNum>
  <w:abstractNum w:abstractNumId="3">
    <w:nsid w:val="6FF315ED"/>
    <w:multiLevelType w:val="hybridMultilevel"/>
    <w:tmpl w:val="B7886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EA"/>
    <w:rsid w:val="00002B96"/>
    <w:rsid w:val="0000785C"/>
    <w:rsid w:val="00011794"/>
    <w:rsid w:val="000127BF"/>
    <w:rsid w:val="000139AA"/>
    <w:rsid w:val="00014C83"/>
    <w:rsid w:val="00014E97"/>
    <w:rsid w:val="00017B3F"/>
    <w:rsid w:val="00023069"/>
    <w:rsid w:val="000236C7"/>
    <w:rsid w:val="00031A5B"/>
    <w:rsid w:val="000329F0"/>
    <w:rsid w:val="00032EF4"/>
    <w:rsid w:val="0003721C"/>
    <w:rsid w:val="00045DA1"/>
    <w:rsid w:val="00046DE9"/>
    <w:rsid w:val="000535E1"/>
    <w:rsid w:val="0006243F"/>
    <w:rsid w:val="00063735"/>
    <w:rsid w:val="0006388C"/>
    <w:rsid w:val="00063C03"/>
    <w:rsid w:val="00064298"/>
    <w:rsid w:val="00064D5A"/>
    <w:rsid w:val="000710E3"/>
    <w:rsid w:val="000725DB"/>
    <w:rsid w:val="00073227"/>
    <w:rsid w:val="000736C6"/>
    <w:rsid w:val="00073886"/>
    <w:rsid w:val="00074B29"/>
    <w:rsid w:val="00075650"/>
    <w:rsid w:val="000759E0"/>
    <w:rsid w:val="00082CF8"/>
    <w:rsid w:val="00084704"/>
    <w:rsid w:val="000879E0"/>
    <w:rsid w:val="00091ABA"/>
    <w:rsid w:val="00094041"/>
    <w:rsid w:val="000942FF"/>
    <w:rsid w:val="00095ED2"/>
    <w:rsid w:val="0009633A"/>
    <w:rsid w:val="000A0415"/>
    <w:rsid w:val="000A0991"/>
    <w:rsid w:val="000A0F61"/>
    <w:rsid w:val="000A1D46"/>
    <w:rsid w:val="000A52A3"/>
    <w:rsid w:val="000A63AE"/>
    <w:rsid w:val="000A6E6E"/>
    <w:rsid w:val="000B055A"/>
    <w:rsid w:val="000B0BC5"/>
    <w:rsid w:val="000B21BA"/>
    <w:rsid w:val="000B2AA0"/>
    <w:rsid w:val="000B4F56"/>
    <w:rsid w:val="000B6E2D"/>
    <w:rsid w:val="000B716F"/>
    <w:rsid w:val="000B7A9C"/>
    <w:rsid w:val="000C24EA"/>
    <w:rsid w:val="000C5AC8"/>
    <w:rsid w:val="000D1A1F"/>
    <w:rsid w:val="000D3ECC"/>
    <w:rsid w:val="000D6DF2"/>
    <w:rsid w:val="000D7957"/>
    <w:rsid w:val="000E14DB"/>
    <w:rsid w:val="000E7F39"/>
    <w:rsid w:val="000F020D"/>
    <w:rsid w:val="000F5AC7"/>
    <w:rsid w:val="000F6EC7"/>
    <w:rsid w:val="000F73CD"/>
    <w:rsid w:val="0010071C"/>
    <w:rsid w:val="00102145"/>
    <w:rsid w:val="00102198"/>
    <w:rsid w:val="0010355E"/>
    <w:rsid w:val="001047A6"/>
    <w:rsid w:val="00104CD9"/>
    <w:rsid w:val="0010538B"/>
    <w:rsid w:val="00112FFD"/>
    <w:rsid w:val="001134A0"/>
    <w:rsid w:val="0011377A"/>
    <w:rsid w:val="00123A1E"/>
    <w:rsid w:val="001248AD"/>
    <w:rsid w:val="00127FB0"/>
    <w:rsid w:val="00133119"/>
    <w:rsid w:val="001334F8"/>
    <w:rsid w:val="001348F4"/>
    <w:rsid w:val="001350D6"/>
    <w:rsid w:val="001352F2"/>
    <w:rsid w:val="00135C0B"/>
    <w:rsid w:val="001379C2"/>
    <w:rsid w:val="001403A9"/>
    <w:rsid w:val="00142D45"/>
    <w:rsid w:val="00143614"/>
    <w:rsid w:val="001440B3"/>
    <w:rsid w:val="00146522"/>
    <w:rsid w:val="001606A6"/>
    <w:rsid w:val="001632A7"/>
    <w:rsid w:val="0016414B"/>
    <w:rsid w:val="00164971"/>
    <w:rsid w:val="001649BD"/>
    <w:rsid w:val="001701CF"/>
    <w:rsid w:val="00170348"/>
    <w:rsid w:val="00170779"/>
    <w:rsid w:val="0017106D"/>
    <w:rsid w:val="001738A4"/>
    <w:rsid w:val="00174021"/>
    <w:rsid w:val="00177583"/>
    <w:rsid w:val="00180955"/>
    <w:rsid w:val="00186AF4"/>
    <w:rsid w:val="00186D0F"/>
    <w:rsid w:val="001913C0"/>
    <w:rsid w:val="001914CA"/>
    <w:rsid w:val="00192419"/>
    <w:rsid w:val="001A0130"/>
    <w:rsid w:val="001A2937"/>
    <w:rsid w:val="001A4FF0"/>
    <w:rsid w:val="001A6819"/>
    <w:rsid w:val="001A79D6"/>
    <w:rsid w:val="001A7D81"/>
    <w:rsid w:val="001B0441"/>
    <w:rsid w:val="001B113C"/>
    <w:rsid w:val="001B3D06"/>
    <w:rsid w:val="001B4CBF"/>
    <w:rsid w:val="001B6733"/>
    <w:rsid w:val="001C13AF"/>
    <w:rsid w:val="001C2D40"/>
    <w:rsid w:val="001C544B"/>
    <w:rsid w:val="001C7BAB"/>
    <w:rsid w:val="001D059C"/>
    <w:rsid w:val="001D067A"/>
    <w:rsid w:val="001D1717"/>
    <w:rsid w:val="001D331B"/>
    <w:rsid w:val="001D5F77"/>
    <w:rsid w:val="001D71E3"/>
    <w:rsid w:val="001E2DA7"/>
    <w:rsid w:val="001E38B5"/>
    <w:rsid w:val="001E57F1"/>
    <w:rsid w:val="001E5E37"/>
    <w:rsid w:val="001E626D"/>
    <w:rsid w:val="001E638C"/>
    <w:rsid w:val="001E69A5"/>
    <w:rsid w:val="001E7B5E"/>
    <w:rsid w:val="001F37D1"/>
    <w:rsid w:val="001F3B90"/>
    <w:rsid w:val="00200A71"/>
    <w:rsid w:val="00200B69"/>
    <w:rsid w:val="00201632"/>
    <w:rsid w:val="002023E9"/>
    <w:rsid w:val="00202F6F"/>
    <w:rsid w:val="00205216"/>
    <w:rsid w:val="002062DD"/>
    <w:rsid w:val="002100BE"/>
    <w:rsid w:val="00212FFE"/>
    <w:rsid w:val="0021302F"/>
    <w:rsid w:val="0021736F"/>
    <w:rsid w:val="00220D2E"/>
    <w:rsid w:val="002215C7"/>
    <w:rsid w:val="00222F90"/>
    <w:rsid w:val="0022412E"/>
    <w:rsid w:val="0023001F"/>
    <w:rsid w:val="00230827"/>
    <w:rsid w:val="00232043"/>
    <w:rsid w:val="00232685"/>
    <w:rsid w:val="0024028B"/>
    <w:rsid w:val="002402B0"/>
    <w:rsid w:val="0024441D"/>
    <w:rsid w:val="00244595"/>
    <w:rsid w:val="002456BE"/>
    <w:rsid w:val="00246268"/>
    <w:rsid w:val="00250789"/>
    <w:rsid w:val="00250899"/>
    <w:rsid w:val="00251881"/>
    <w:rsid w:val="00252065"/>
    <w:rsid w:val="00253858"/>
    <w:rsid w:val="002556F5"/>
    <w:rsid w:val="00255910"/>
    <w:rsid w:val="00256A1B"/>
    <w:rsid w:val="00257072"/>
    <w:rsid w:val="002571DC"/>
    <w:rsid w:val="00257BDA"/>
    <w:rsid w:val="00260B7F"/>
    <w:rsid w:val="002615CC"/>
    <w:rsid w:val="00261C4B"/>
    <w:rsid w:val="00262951"/>
    <w:rsid w:val="00263BF1"/>
    <w:rsid w:val="00264814"/>
    <w:rsid w:val="00270026"/>
    <w:rsid w:val="00271DFE"/>
    <w:rsid w:val="0027256F"/>
    <w:rsid w:val="0027309B"/>
    <w:rsid w:val="00276621"/>
    <w:rsid w:val="002773BB"/>
    <w:rsid w:val="0028082F"/>
    <w:rsid w:val="002808BD"/>
    <w:rsid w:val="0028099D"/>
    <w:rsid w:val="00280F47"/>
    <w:rsid w:val="00285938"/>
    <w:rsid w:val="00285AE1"/>
    <w:rsid w:val="00286187"/>
    <w:rsid w:val="00291367"/>
    <w:rsid w:val="0029309E"/>
    <w:rsid w:val="00293557"/>
    <w:rsid w:val="00296DE1"/>
    <w:rsid w:val="002A4882"/>
    <w:rsid w:val="002B0F2A"/>
    <w:rsid w:val="002B5120"/>
    <w:rsid w:val="002B5142"/>
    <w:rsid w:val="002C1144"/>
    <w:rsid w:val="002C2F39"/>
    <w:rsid w:val="002C333F"/>
    <w:rsid w:val="002C6133"/>
    <w:rsid w:val="002D711D"/>
    <w:rsid w:val="002E1367"/>
    <w:rsid w:val="002E465F"/>
    <w:rsid w:val="002E47BE"/>
    <w:rsid w:val="002E540F"/>
    <w:rsid w:val="002F08F5"/>
    <w:rsid w:val="002F1F84"/>
    <w:rsid w:val="00300CA4"/>
    <w:rsid w:val="0030194C"/>
    <w:rsid w:val="00301CA7"/>
    <w:rsid w:val="00303609"/>
    <w:rsid w:val="003051C4"/>
    <w:rsid w:val="00306DFD"/>
    <w:rsid w:val="00312CE0"/>
    <w:rsid w:val="003175D4"/>
    <w:rsid w:val="00321618"/>
    <w:rsid w:val="003226B9"/>
    <w:rsid w:val="00322D29"/>
    <w:rsid w:val="00322E16"/>
    <w:rsid w:val="003321CA"/>
    <w:rsid w:val="00334299"/>
    <w:rsid w:val="00336E00"/>
    <w:rsid w:val="003405A1"/>
    <w:rsid w:val="00340A10"/>
    <w:rsid w:val="00340DBB"/>
    <w:rsid w:val="003439BA"/>
    <w:rsid w:val="00343A3A"/>
    <w:rsid w:val="00343EE1"/>
    <w:rsid w:val="00345387"/>
    <w:rsid w:val="00350A1D"/>
    <w:rsid w:val="0035147C"/>
    <w:rsid w:val="00353F5D"/>
    <w:rsid w:val="00355F8A"/>
    <w:rsid w:val="0036025E"/>
    <w:rsid w:val="0036236E"/>
    <w:rsid w:val="00363DE0"/>
    <w:rsid w:val="00364AB0"/>
    <w:rsid w:val="00366072"/>
    <w:rsid w:val="003702BE"/>
    <w:rsid w:val="00371590"/>
    <w:rsid w:val="003716F3"/>
    <w:rsid w:val="00372180"/>
    <w:rsid w:val="00372C30"/>
    <w:rsid w:val="00375466"/>
    <w:rsid w:val="003768D7"/>
    <w:rsid w:val="00376E7C"/>
    <w:rsid w:val="0037718A"/>
    <w:rsid w:val="00380B9C"/>
    <w:rsid w:val="00380C9E"/>
    <w:rsid w:val="0038283E"/>
    <w:rsid w:val="00384FDC"/>
    <w:rsid w:val="00390D3C"/>
    <w:rsid w:val="00390DC5"/>
    <w:rsid w:val="00394459"/>
    <w:rsid w:val="003947C0"/>
    <w:rsid w:val="003A3141"/>
    <w:rsid w:val="003B3C04"/>
    <w:rsid w:val="003B5AB1"/>
    <w:rsid w:val="003B7562"/>
    <w:rsid w:val="003B7940"/>
    <w:rsid w:val="003C1710"/>
    <w:rsid w:val="003C4267"/>
    <w:rsid w:val="003C444A"/>
    <w:rsid w:val="003C4BBA"/>
    <w:rsid w:val="003C63C8"/>
    <w:rsid w:val="003C6733"/>
    <w:rsid w:val="003D0415"/>
    <w:rsid w:val="003D2088"/>
    <w:rsid w:val="003E2F48"/>
    <w:rsid w:val="003E59C9"/>
    <w:rsid w:val="003E7731"/>
    <w:rsid w:val="003F05F3"/>
    <w:rsid w:val="003F097B"/>
    <w:rsid w:val="003F2CE9"/>
    <w:rsid w:val="003F33C8"/>
    <w:rsid w:val="003F396D"/>
    <w:rsid w:val="003F47CB"/>
    <w:rsid w:val="003F58BB"/>
    <w:rsid w:val="003F7067"/>
    <w:rsid w:val="00401509"/>
    <w:rsid w:val="0040256E"/>
    <w:rsid w:val="0040501D"/>
    <w:rsid w:val="00405EC7"/>
    <w:rsid w:val="004108CC"/>
    <w:rsid w:val="00415B7E"/>
    <w:rsid w:val="004163CD"/>
    <w:rsid w:val="00421E39"/>
    <w:rsid w:val="00424100"/>
    <w:rsid w:val="004251BC"/>
    <w:rsid w:val="00425FB0"/>
    <w:rsid w:val="0042604C"/>
    <w:rsid w:val="0042778C"/>
    <w:rsid w:val="0042783F"/>
    <w:rsid w:val="0043055C"/>
    <w:rsid w:val="004349F3"/>
    <w:rsid w:val="00435992"/>
    <w:rsid w:val="00440DEE"/>
    <w:rsid w:val="004428AE"/>
    <w:rsid w:val="00444BAB"/>
    <w:rsid w:val="00445A40"/>
    <w:rsid w:val="004463BF"/>
    <w:rsid w:val="00446F09"/>
    <w:rsid w:val="00451D09"/>
    <w:rsid w:val="00455162"/>
    <w:rsid w:val="00460FA2"/>
    <w:rsid w:val="004610C1"/>
    <w:rsid w:val="00461183"/>
    <w:rsid w:val="004611D6"/>
    <w:rsid w:val="00461820"/>
    <w:rsid w:val="0046435E"/>
    <w:rsid w:val="00464E6A"/>
    <w:rsid w:val="004658DC"/>
    <w:rsid w:val="00466590"/>
    <w:rsid w:val="004675FE"/>
    <w:rsid w:val="0046774E"/>
    <w:rsid w:val="00467E45"/>
    <w:rsid w:val="0047098E"/>
    <w:rsid w:val="00473998"/>
    <w:rsid w:val="00475FB8"/>
    <w:rsid w:val="0047603D"/>
    <w:rsid w:val="00483033"/>
    <w:rsid w:val="00485F29"/>
    <w:rsid w:val="00485FEA"/>
    <w:rsid w:val="00486F13"/>
    <w:rsid w:val="004879A5"/>
    <w:rsid w:val="00490FBF"/>
    <w:rsid w:val="004929BE"/>
    <w:rsid w:val="00493A58"/>
    <w:rsid w:val="00494099"/>
    <w:rsid w:val="00494518"/>
    <w:rsid w:val="00494801"/>
    <w:rsid w:val="004948BA"/>
    <w:rsid w:val="00497149"/>
    <w:rsid w:val="004A2F5F"/>
    <w:rsid w:val="004A41C4"/>
    <w:rsid w:val="004A4EDD"/>
    <w:rsid w:val="004A64D7"/>
    <w:rsid w:val="004A735F"/>
    <w:rsid w:val="004B08C6"/>
    <w:rsid w:val="004B245F"/>
    <w:rsid w:val="004B2EE8"/>
    <w:rsid w:val="004B523B"/>
    <w:rsid w:val="004B5D47"/>
    <w:rsid w:val="004C0E61"/>
    <w:rsid w:val="004C0F23"/>
    <w:rsid w:val="004C4DAB"/>
    <w:rsid w:val="004C51DB"/>
    <w:rsid w:val="004C596D"/>
    <w:rsid w:val="004C6E9A"/>
    <w:rsid w:val="004C70CD"/>
    <w:rsid w:val="004C7D29"/>
    <w:rsid w:val="004D14AA"/>
    <w:rsid w:val="004D24E6"/>
    <w:rsid w:val="004D29AF"/>
    <w:rsid w:val="004D4F1B"/>
    <w:rsid w:val="004D73CF"/>
    <w:rsid w:val="004E064D"/>
    <w:rsid w:val="004E1366"/>
    <w:rsid w:val="004E2D7B"/>
    <w:rsid w:val="004E3AC1"/>
    <w:rsid w:val="004E4A0B"/>
    <w:rsid w:val="004E518B"/>
    <w:rsid w:val="004E5334"/>
    <w:rsid w:val="004E6453"/>
    <w:rsid w:val="004F1CFB"/>
    <w:rsid w:val="004F3718"/>
    <w:rsid w:val="00501F03"/>
    <w:rsid w:val="00506678"/>
    <w:rsid w:val="00506968"/>
    <w:rsid w:val="0051069C"/>
    <w:rsid w:val="005120F7"/>
    <w:rsid w:val="00514116"/>
    <w:rsid w:val="00515613"/>
    <w:rsid w:val="0051572B"/>
    <w:rsid w:val="00516C46"/>
    <w:rsid w:val="00523DA4"/>
    <w:rsid w:val="00525760"/>
    <w:rsid w:val="00525A11"/>
    <w:rsid w:val="00525E9C"/>
    <w:rsid w:val="0052610D"/>
    <w:rsid w:val="005261E2"/>
    <w:rsid w:val="00527326"/>
    <w:rsid w:val="0053119D"/>
    <w:rsid w:val="005317B8"/>
    <w:rsid w:val="00533A17"/>
    <w:rsid w:val="00535614"/>
    <w:rsid w:val="0053593B"/>
    <w:rsid w:val="0053684F"/>
    <w:rsid w:val="0054047C"/>
    <w:rsid w:val="0054084F"/>
    <w:rsid w:val="00541062"/>
    <w:rsid w:val="00541F54"/>
    <w:rsid w:val="005463CB"/>
    <w:rsid w:val="00550039"/>
    <w:rsid w:val="005514A4"/>
    <w:rsid w:val="00553194"/>
    <w:rsid w:val="005611D6"/>
    <w:rsid w:val="00562618"/>
    <w:rsid w:val="00571B16"/>
    <w:rsid w:val="00574AFD"/>
    <w:rsid w:val="00576FDA"/>
    <w:rsid w:val="00577D34"/>
    <w:rsid w:val="005801F2"/>
    <w:rsid w:val="005841D0"/>
    <w:rsid w:val="00585478"/>
    <w:rsid w:val="005875E3"/>
    <w:rsid w:val="005877EE"/>
    <w:rsid w:val="005905A8"/>
    <w:rsid w:val="00592D8D"/>
    <w:rsid w:val="005A0F3E"/>
    <w:rsid w:val="005A2AC0"/>
    <w:rsid w:val="005A36E9"/>
    <w:rsid w:val="005A3802"/>
    <w:rsid w:val="005A79D9"/>
    <w:rsid w:val="005B2A49"/>
    <w:rsid w:val="005B2F03"/>
    <w:rsid w:val="005B30DC"/>
    <w:rsid w:val="005B7A66"/>
    <w:rsid w:val="005C0B63"/>
    <w:rsid w:val="005C3556"/>
    <w:rsid w:val="005C53B8"/>
    <w:rsid w:val="005C61A1"/>
    <w:rsid w:val="005C77E6"/>
    <w:rsid w:val="005D0A22"/>
    <w:rsid w:val="005D0D3B"/>
    <w:rsid w:val="005D3242"/>
    <w:rsid w:val="005D4E1B"/>
    <w:rsid w:val="005D5063"/>
    <w:rsid w:val="005E20DF"/>
    <w:rsid w:val="005F0DBA"/>
    <w:rsid w:val="005F1E0C"/>
    <w:rsid w:val="005F1E8E"/>
    <w:rsid w:val="005F24AE"/>
    <w:rsid w:val="005F4C55"/>
    <w:rsid w:val="005F507F"/>
    <w:rsid w:val="005F5F1F"/>
    <w:rsid w:val="005F7CB6"/>
    <w:rsid w:val="00614636"/>
    <w:rsid w:val="00614D59"/>
    <w:rsid w:val="0061564E"/>
    <w:rsid w:val="0061788C"/>
    <w:rsid w:val="006212A0"/>
    <w:rsid w:val="00621387"/>
    <w:rsid w:val="006261E7"/>
    <w:rsid w:val="00633F95"/>
    <w:rsid w:val="006359AE"/>
    <w:rsid w:val="00637DBE"/>
    <w:rsid w:val="006450A8"/>
    <w:rsid w:val="006505BF"/>
    <w:rsid w:val="00652FC2"/>
    <w:rsid w:val="006532B5"/>
    <w:rsid w:val="00656B55"/>
    <w:rsid w:val="00656D0C"/>
    <w:rsid w:val="006615D5"/>
    <w:rsid w:val="00662092"/>
    <w:rsid w:val="006637C6"/>
    <w:rsid w:val="00664AC0"/>
    <w:rsid w:val="006657AC"/>
    <w:rsid w:val="00665ED4"/>
    <w:rsid w:val="00667675"/>
    <w:rsid w:val="00667A00"/>
    <w:rsid w:val="00667EDD"/>
    <w:rsid w:val="006716EB"/>
    <w:rsid w:val="00672344"/>
    <w:rsid w:val="006747CB"/>
    <w:rsid w:val="00676ED6"/>
    <w:rsid w:val="0067724E"/>
    <w:rsid w:val="00677B1F"/>
    <w:rsid w:val="006803AB"/>
    <w:rsid w:val="00680F57"/>
    <w:rsid w:val="00683E1F"/>
    <w:rsid w:val="006849DE"/>
    <w:rsid w:val="00685050"/>
    <w:rsid w:val="00685560"/>
    <w:rsid w:val="006963B3"/>
    <w:rsid w:val="006979FC"/>
    <w:rsid w:val="006A3FED"/>
    <w:rsid w:val="006A4E7E"/>
    <w:rsid w:val="006B07C8"/>
    <w:rsid w:val="006B1B43"/>
    <w:rsid w:val="006B5124"/>
    <w:rsid w:val="006B522D"/>
    <w:rsid w:val="006B5D7C"/>
    <w:rsid w:val="006B6176"/>
    <w:rsid w:val="006B66D2"/>
    <w:rsid w:val="006B6B88"/>
    <w:rsid w:val="006C39F6"/>
    <w:rsid w:val="006C61B2"/>
    <w:rsid w:val="006D100C"/>
    <w:rsid w:val="006D59BA"/>
    <w:rsid w:val="006D5E65"/>
    <w:rsid w:val="006E10C1"/>
    <w:rsid w:val="006E7769"/>
    <w:rsid w:val="006F4737"/>
    <w:rsid w:val="006F4CE1"/>
    <w:rsid w:val="006F508C"/>
    <w:rsid w:val="006F6182"/>
    <w:rsid w:val="00700079"/>
    <w:rsid w:val="0070075D"/>
    <w:rsid w:val="00701E56"/>
    <w:rsid w:val="007020A5"/>
    <w:rsid w:val="00705346"/>
    <w:rsid w:val="00706652"/>
    <w:rsid w:val="007120EB"/>
    <w:rsid w:val="00712731"/>
    <w:rsid w:val="00713D55"/>
    <w:rsid w:val="00714247"/>
    <w:rsid w:val="007156AE"/>
    <w:rsid w:val="007218E9"/>
    <w:rsid w:val="00722E90"/>
    <w:rsid w:val="00723409"/>
    <w:rsid w:val="00725CA3"/>
    <w:rsid w:val="00730A6D"/>
    <w:rsid w:val="007327D5"/>
    <w:rsid w:val="0073312C"/>
    <w:rsid w:val="00733C7D"/>
    <w:rsid w:val="00741A8B"/>
    <w:rsid w:val="00743620"/>
    <w:rsid w:val="007457EF"/>
    <w:rsid w:val="00745FDF"/>
    <w:rsid w:val="0074636A"/>
    <w:rsid w:val="00756486"/>
    <w:rsid w:val="0075729A"/>
    <w:rsid w:val="0076191F"/>
    <w:rsid w:val="00761E90"/>
    <w:rsid w:val="00762E21"/>
    <w:rsid w:val="0077079F"/>
    <w:rsid w:val="00772FF1"/>
    <w:rsid w:val="00774B04"/>
    <w:rsid w:val="0077541F"/>
    <w:rsid w:val="00775C0A"/>
    <w:rsid w:val="00777302"/>
    <w:rsid w:val="00777C84"/>
    <w:rsid w:val="00784C7B"/>
    <w:rsid w:val="007871E8"/>
    <w:rsid w:val="00790762"/>
    <w:rsid w:val="007942E5"/>
    <w:rsid w:val="007A02B2"/>
    <w:rsid w:val="007A3587"/>
    <w:rsid w:val="007A37C2"/>
    <w:rsid w:val="007A5A8C"/>
    <w:rsid w:val="007B172A"/>
    <w:rsid w:val="007B3E49"/>
    <w:rsid w:val="007B6950"/>
    <w:rsid w:val="007B75BD"/>
    <w:rsid w:val="007B7A72"/>
    <w:rsid w:val="007B7D6F"/>
    <w:rsid w:val="007C1610"/>
    <w:rsid w:val="007C2E5E"/>
    <w:rsid w:val="007C5F72"/>
    <w:rsid w:val="007C6D07"/>
    <w:rsid w:val="007D35E4"/>
    <w:rsid w:val="007D673C"/>
    <w:rsid w:val="007D6FE6"/>
    <w:rsid w:val="007E0521"/>
    <w:rsid w:val="007E140C"/>
    <w:rsid w:val="007E43D7"/>
    <w:rsid w:val="007F2329"/>
    <w:rsid w:val="007F2A43"/>
    <w:rsid w:val="007F3598"/>
    <w:rsid w:val="007F6971"/>
    <w:rsid w:val="007F7AF4"/>
    <w:rsid w:val="008021D8"/>
    <w:rsid w:val="008027ED"/>
    <w:rsid w:val="00806ECA"/>
    <w:rsid w:val="00806FB4"/>
    <w:rsid w:val="008071CA"/>
    <w:rsid w:val="00810EDA"/>
    <w:rsid w:val="008123AE"/>
    <w:rsid w:val="008161C9"/>
    <w:rsid w:val="00816805"/>
    <w:rsid w:val="00823BD3"/>
    <w:rsid w:val="00830732"/>
    <w:rsid w:val="008348D8"/>
    <w:rsid w:val="00835153"/>
    <w:rsid w:val="00835D43"/>
    <w:rsid w:val="008364AC"/>
    <w:rsid w:val="008410EB"/>
    <w:rsid w:val="00842CDC"/>
    <w:rsid w:val="0084348B"/>
    <w:rsid w:val="00844AD8"/>
    <w:rsid w:val="0085151D"/>
    <w:rsid w:val="0085756A"/>
    <w:rsid w:val="00857BBA"/>
    <w:rsid w:val="00860C3F"/>
    <w:rsid w:val="00864D84"/>
    <w:rsid w:val="00867E84"/>
    <w:rsid w:val="008703B1"/>
    <w:rsid w:val="00880DA0"/>
    <w:rsid w:val="00883073"/>
    <w:rsid w:val="0088336A"/>
    <w:rsid w:val="008834C0"/>
    <w:rsid w:val="008864A1"/>
    <w:rsid w:val="00890E62"/>
    <w:rsid w:val="00891679"/>
    <w:rsid w:val="00892677"/>
    <w:rsid w:val="00893585"/>
    <w:rsid w:val="008A26EC"/>
    <w:rsid w:val="008A2F64"/>
    <w:rsid w:val="008A466A"/>
    <w:rsid w:val="008A6F62"/>
    <w:rsid w:val="008B1FDF"/>
    <w:rsid w:val="008B3AA3"/>
    <w:rsid w:val="008B4390"/>
    <w:rsid w:val="008B5E4B"/>
    <w:rsid w:val="008C26D1"/>
    <w:rsid w:val="008C77C3"/>
    <w:rsid w:val="008D496B"/>
    <w:rsid w:val="008D4A01"/>
    <w:rsid w:val="008D62F8"/>
    <w:rsid w:val="008D7935"/>
    <w:rsid w:val="008E0B76"/>
    <w:rsid w:val="008E38D9"/>
    <w:rsid w:val="008E3D2C"/>
    <w:rsid w:val="008E6B1C"/>
    <w:rsid w:val="008E6F0A"/>
    <w:rsid w:val="008F22AF"/>
    <w:rsid w:val="008F2385"/>
    <w:rsid w:val="008F2672"/>
    <w:rsid w:val="008F326A"/>
    <w:rsid w:val="008F45EC"/>
    <w:rsid w:val="008F5576"/>
    <w:rsid w:val="00900180"/>
    <w:rsid w:val="009011C9"/>
    <w:rsid w:val="0090160B"/>
    <w:rsid w:val="009060C5"/>
    <w:rsid w:val="00906A0E"/>
    <w:rsid w:val="00913DAB"/>
    <w:rsid w:val="00915248"/>
    <w:rsid w:val="00922364"/>
    <w:rsid w:val="00927784"/>
    <w:rsid w:val="00930E2A"/>
    <w:rsid w:val="0093142D"/>
    <w:rsid w:val="00933349"/>
    <w:rsid w:val="0094149E"/>
    <w:rsid w:val="00945B41"/>
    <w:rsid w:val="009529C9"/>
    <w:rsid w:val="00953547"/>
    <w:rsid w:val="00961880"/>
    <w:rsid w:val="009645AA"/>
    <w:rsid w:val="00971D1B"/>
    <w:rsid w:val="0097359E"/>
    <w:rsid w:val="00977D13"/>
    <w:rsid w:val="00980EC6"/>
    <w:rsid w:val="009834CF"/>
    <w:rsid w:val="009851C6"/>
    <w:rsid w:val="009852E4"/>
    <w:rsid w:val="00986AC8"/>
    <w:rsid w:val="0099018A"/>
    <w:rsid w:val="009902E4"/>
    <w:rsid w:val="00991309"/>
    <w:rsid w:val="00992F7B"/>
    <w:rsid w:val="0099490A"/>
    <w:rsid w:val="00994C24"/>
    <w:rsid w:val="00994DAD"/>
    <w:rsid w:val="00996E11"/>
    <w:rsid w:val="009A08D5"/>
    <w:rsid w:val="009A6DAB"/>
    <w:rsid w:val="009A7C58"/>
    <w:rsid w:val="009B4BF4"/>
    <w:rsid w:val="009B4F8A"/>
    <w:rsid w:val="009B5126"/>
    <w:rsid w:val="009B5DCC"/>
    <w:rsid w:val="009B6BED"/>
    <w:rsid w:val="009B753C"/>
    <w:rsid w:val="009D0F41"/>
    <w:rsid w:val="009D13F8"/>
    <w:rsid w:val="009D5904"/>
    <w:rsid w:val="009D7661"/>
    <w:rsid w:val="009E0E12"/>
    <w:rsid w:val="009F118D"/>
    <w:rsid w:val="009F22E8"/>
    <w:rsid w:val="009F2B37"/>
    <w:rsid w:val="009F3E73"/>
    <w:rsid w:val="009F40C0"/>
    <w:rsid w:val="009F485E"/>
    <w:rsid w:val="00A0103F"/>
    <w:rsid w:val="00A0581C"/>
    <w:rsid w:val="00A060D5"/>
    <w:rsid w:val="00A1160B"/>
    <w:rsid w:val="00A130D5"/>
    <w:rsid w:val="00A168BE"/>
    <w:rsid w:val="00A170B6"/>
    <w:rsid w:val="00A179F6"/>
    <w:rsid w:val="00A231EA"/>
    <w:rsid w:val="00A239CF"/>
    <w:rsid w:val="00A264BF"/>
    <w:rsid w:val="00A26564"/>
    <w:rsid w:val="00A3139A"/>
    <w:rsid w:val="00A321A0"/>
    <w:rsid w:val="00A32BFF"/>
    <w:rsid w:val="00A34531"/>
    <w:rsid w:val="00A364CD"/>
    <w:rsid w:val="00A373B5"/>
    <w:rsid w:val="00A4062D"/>
    <w:rsid w:val="00A41559"/>
    <w:rsid w:val="00A44ABE"/>
    <w:rsid w:val="00A5379B"/>
    <w:rsid w:val="00A60A29"/>
    <w:rsid w:val="00A6383E"/>
    <w:rsid w:val="00A66B75"/>
    <w:rsid w:val="00A67912"/>
    <w:rsid w:val="00A7239C"/>
    <w:rsid w:val="00A74346"/>
    <w:rsid w:val="00A75395"/>
    <w:rsid w:val="00A7799B"/>
    <w:rsid w:val="00A81E9F"/>
    <w:rsid w:val="00A82BB6"/>
    <w:rsid w:val="00A91273"/>
    <w:rsid w:val="00A92746"/>
    <w:rsid w:val="00A96CE0"/>
    <w:rsid w:val="00A97875"/>
    <w:rsid w:val="00AA2455"/>
    <w:rsid w:val="00AA2F66"/>
    <w:rsid w:val="00AA6EF1"/>
    <w:rsid w:val="00AA79EA"/>
    <w:rsid w:val="00AB5598"/>
    <w:rsid w:val="00AB68F0"/>
    <w:rsid w:val="00AC05B1"/>
    <w:rsid w:val="00AC2B83"/>
    <w:rsid w:val="00AC7CBB"/>
    <w:rsid w:val="00AD2BD7"/>
    <w:rsid w:val="00AD395D"/>
    <w:rsid w:val="00AD769D"/>
    <w:rsid w:val="00AE1594"/>
    <w:rsid w:val="00AE25C9"/>
    <w:rsid w:val="00AE28CD"/>
    <w:rsid w:val="00AE3F0D"/>
    <w:rsid w:val="00AE55E8"/>
    <w:rsid w:val="00AF0207"/>
    <w:rsid w:val="00AF1BC7"/>
    <w:rsid w:val="00AF2052"/>
    <w:rsid w:val="00AF2D70"/>
    <w:rsid w:val="00AF43C7"/>
    <w:rsid w:val="00B011CA"/>
    <w:rsid w:val="00B01F43"/>
    <w:rsid w:val="00B031C2"/>
    <w:rsid w:val="00B05249"/>
    <w:rsid w:val="00B11C09"/>
    <w:rsid w:val="00B13A74"/>
    <w:rsid w:val="00B14714"/>
    <w:rsid w:val="00B151A8"/>
    <w:rsid w:val="00B16FE7"/>
    <w:rsid w:val="00B21F7D"/>
    <w:rsid w:val="00B23D77"/>
    <w:rsid w:val="00B23F28"/>
    <w:rsid w:val="00B2593D"/>
    <w:rsid w:val="00B26AD0"/>
    <w:rsid w:val="00B31C27"/>
    <w:rsid w:val="00B31E09"/>
    <w:rsid w:val="00B31F20"/>
    <w:rsid w:val="00B321EC"/>
    <w:rsid w:val="00B341D6"/>
    <w:rsid w:val="00B34465"/>
    <w:rsid w:val="00B35904"/>
    <w:rsid w:val="00B35FB6"/>
    <w:rsid w:val="00B36891"/>
    <w:rsid w:val="00B4013E"/>
    <w:rsid w:val="00B40ED4"/>
    <w:rsid w:val="00B43351"/>
    <w:rsid w:val="00B4336E"/>
    <w:rsid w:val="00B444E3"/>
    <w:rsid w:val="00B50A05"/>
    <w:rsid w:val="00B51D8D"/>
    <w:rsid w:val="00B53451"/>
    <w:rsid w:val="00B53F0B"/>
    <w:rsid w:val="00B55CAA"/>
    <w:rsid w:val="00B56130"/>
    <w:rsid w:val="00B56259"/>
    <w:rsid w:val="00B57C26"/>
    <w:rsid w:val="00B60046"/>
    <w:rsid w:val="00B60E7B"/>
    <w:rsid w:val="00B6604B"/>
    <w:rsid w:val="00B7365E"/>
    <w:rsid w:val="00B73EBC"/>
    <w:rsid w:val="00B74BC1"/>
    <w:rsid w:val="00B80538"/>
    <w:rsid w:val="00B819B0"/>
    <w:rsid w:val="00B81DEA"/>
    <w:rsid w:val="00B86BA0"/>
    <w:rsid w:val="00B901CD"/>
    <w:rsid w:val="00B95C57"/>
    <w:rsid w:val="00B9606E"/>
    <w:rsid w:val="00B97218"/>
    <w:rsid w:val="00BA0978"/>
    <w:rsid w:val="00BA0CBA"/>
    <w:rsid w:val="00BA3A20"/>
    <w:rsid w:val="00BA4C06"/>
    <w:rsid w:val="00BA7DEA"/>
    <w:rsid w:val="00BB052D"/>
    <w:rsid w:val="00BB2D50"/>
    <w:rsid w:val="00BB5298"/>
    <w:rsid w:val="00BB5A7A"/>
    <w:rsid w:val="00BC0C04"/>
    <w:rsid w:val="00BC4BEA"/>
    <w:rsid w:val="00BD3F25"/>
    <w:rsid w:val="00BD5303"/>
    <w:rsid w:val="00BD7FB6"/>
    <w:rsid w:val="00BE1625"/>
    <w:rsid w:val="00BE1BE6"/>
    <w:rsid w:val="00BE1E30"/>
    <w:rsid w:val="00BE2645"/>
    <w:rsid w:val="00BE2A2A"/>
    <w:rsid w:val="00BE2ED0"/>
    <w:rsid w:val="00BE3E10"/>
    <w:rsid w:val="00BE401B"/>
    <w:rsid w:val="00BE4276"/>
    <w:rsid w:val="00BE54D8"/>
    <w:rsid w:val="00BF0BCD"/>
    <w:rsid w:val="00BF3503"/>
    <w:rsid w:val="00BF55B9"/>
    <w:rsid w:val="00C001BE"/>
    <w:rsid w:val="00C04D2B"/>
    <w:rsid w:val="00C05C55"/>
    <w:rsid w:val="00C1028C"/>
    <w:rsid w:val="00C11DA6"/>
    <w:rsid w:val="00C16ED0"/>
    <w:rsid w:val="00C1701F"/>
    <w:rsid w:val="00C174D1"/>
    <w:rsid w:val="00C20ABE"/>
    <w:rsid w:val="00C21DD4"/>
    <w:rsid w:val="00C2299C"/>
    <w:rsid w:val="00C22FE4"/>
    <w:rsid w:val="00C246A8"/>
    <w:rsid w:val="00C24735"/>
    <w:rsid w:val="00C247D9"/>
    <w:rsid w:val="00C26101"/>
    <w:rsid w:val="00C3230D"/>
    <w:rsid w:val="00C34574"/>
    <w:rsid w:val="00C43DD6"/>
    <w:rsid w:val="00C44436"/>
    <w:rsid w:val="00C44D02"/>
    <w:rsid w:val="00C56908"/>
    <w:rsid w:val="00C57D00"/>
    <w:rsid w:val="00C57D4D"/>
    <w:rsid w:val="00C60E8D"/>
    <w:rsid w:val="00C63A4C"/>
    <w:rsid w:val="00C66530"/>
    <w:rsid w:val="00C7110E"/>
    <w:rsid w:val="00C711DF"/>
    <w:rsid w:val="00C7182F"/>
    <w:rsid w:val="00C739E0"/>
    <w:rsid w:val="00C73A79"/>
    <w:rsid w:val="00C75718"/>
    <w:rsid w:val="00C75A11"/>
    <w:rsid w:val="00C8245E"/>
    <w:rsid w:val="00C8634B"/>
    <w:rsid w:val="00C94589"/>
    <w:rsid w:val="00C96051"/>
    <w:rsid w:val="00C963D5"/>
    <w:rsid w:val="00C965D4"/>
    <w:rsid w:val="00CA226E"/>
    <w:rsid w:val="00CA2B3E"/>
    <w:rsid w:val="00CA2E3F"/>
    <w:rsid w:val="00CA6DAA"/>
    <w:rsid w:val="00CA7D91"/>
    <w:rsid w:val="00CB3760"/>
    <w:rsid w:val="00CB561A"/>
    <w:rsid w:val="00CB6A9F"/>
    <w:rsid w:val="00CB79D5"/>
    <w:rsid w:val="00CC4B73"/>
    <w:rsid w:val="00CC638A"/>
    <w:rsid w:val="00CD399A"/>
    <w:rsid w:val="00CD4D54"/>
    <w:rsid w:val="00CE2C09"/>
    <w:rsid w:val="00CE4A8E"/>
    <w:rsid w:val="00CE694D"/>
    <w:rsid w:val="00CF1083"/>
    <w:rsid w:val="00CF243F"/>
    <w:rsid w:val="00CF387F"/>
    <w:rsid w:val="00CF3C96"/>
    <w:rsid w:val="00CF3FDB"/>
    <w:rsid w:val="00CF539C"/>
    <w:rsid w:val="00CF5A40"/>
    <w:rsid w:val="00CF5AFE"/>
    <w:rsid w:val="00CF7046"/>
    <w:rsid w:val="00D02CAB"/>
    <w:rsid w:val="00D03353"/>
    <w:rsid w:val="00D113EB"/>
    <w:rsid w:val="00D11568"/>
    <w:rsid w:val="00D118DC"/>
    <w:rsid w:val="00D11FEB"/>
    <w:rsid w:val="00D12603"/>
    <w:rsid w:val="00D161F0"/>
    <w:rsid w:val="00D16E98"/>
    <w:rsid w:val="00D170C7"/>
    <w:rsid w:val="00D20B2F"/>
    <w:rsid w:val="00D24B09"/>
    <w:rsid w:val="00D25BC2"/>
    <w:rsid w:val="00D25E0A"/>
    <w:rsid w:val="00D323B9"/>
    <w:rsid w:val="00D34AC5"/>
    <w:rsid w:val="00D35AD3"/>
    <w:rsid w:val="00D421DB"/>
    <w:rsid w:val="00D43401"/>
    <w:rsid w:val="00D46E1B"/>
    <w:rsid w:val="00D47DE9"/>
    <w:rsid w:val="00D47F1A"/>
    <w:rsid w:val="00D51B93"/>
    <w:rsid w:val="00D5476D"/>
    <w:rsid w:val="00D554DC"/>
    <w:rsid w:val="00D57170"/>
    <w:rsid w:val="00D57F67"/>
    <w:rsid w:val="00D60AD1"/>
    <w:rsid w:val="00D6310E"/>
    <w:rsid w:val="00D63903"/>
    <w:rsid w:val="00D653F1"/>
    <w:rsid w:val="00D654EA"/>
    <w:rsid w:val="00D67832"/>
    <w:rsid w:val="00D70920"/>
    <w:rsid w:val="00D770C7"/>
    <w:rsid w:val="00D77FCC"/>
    <w:rsid w:val="00D8061B"/>
    <w:rsid w:val="00D81DC6"/>
    <w:rsid w:val="00D82846"/>
    <w:rsid w:val="00D85281"/>
    <w:rsid w:val="00D90C08"/>
    <w:rsid w:val="00D9193F"/>
    <w:rsid w:val="00DA14EB"/>
    <w:rsid w:val="00DA2B73"/>
    <w:rsid w:val="00DA3015"/>
    <w:rsid w:val="00DA58F2"/>
    <w:rsid w:val="00DA7508"/>
    <w:rsid w:val="00DB1275"/>
    <w:rsid w:val="00DB2BF6"/>
    <w:rsid w:val="00DB30FC"/>
    <w:rsid w:val="00DB463D"/>
    <w:rsid w:val="00DB6E9C"/>
    <w:rsid w:val="00DB7A64"/>
    <w:rsid w:val="00DC2CD9"/>
    <w:rsid w:val="00DC5BD6"/>
    <w:rsid w:val="00DC756E"/>
    <w:rsid w:val="00DC7661"/>
    <w:rsid w:val="00DC78EF"/>
    <w:rsid w:val="00DC7D3B"/>
    <w:rsid w:val="00DD12D2"/>
    <w:rsid w:val="00DD1354"/>
    <w:rsid w:val="00DD1CDD"/>
    <w:rsid w:val="00DD23FB"/>
    <w:rsid w:val="00DD41E9"/>
    <w:rsid w:val="00DD463D"/>
    <w:rsid w:val="00DD5C3F"/>
    <w:rsid w:val="00DD6755"/>
    <w:rsid w:val="00DE0CE3"/>
    <w:rsid w:val="00DE6DF3"/>
    <w:rsid w:val="00DF0A72"/>
    <w:rsid w:val="00DF128F"/>
    <w:rsid w:val="00DF592E"/>
    <w:rsid w:val="00DF5A0B"/>
    <w:rsid w:val="00E00FA5"/>
    <w:rsid w:val="00E01D9D"/>
    <w:rsid w:val="00E023F5"/>
    <w:rsid w:val="00E042D7"/>
    <w:rsid w:val="00E0679B"/>
    <w:rsid w:val="00E07572"/>
    <w:rsid w:val="00E12BB2"/>
    <w:rsid w:val="00E15C9C"/>
    <w:rsid w:val="00E2036F"/>
    <w:rsid w:val="00E20470"/>
    <w:rsid w:val="00E20F5B"/>
    <w:rsid w:val="00E2177C"/>
    <w:rsid w:val="00E21D6D"/>
    <w:rsid w:val="00E244A0"/>
    <w:rsid w:val="00E24955"/>
    <w:rsid w:val="00E24F62"/>
    <w:rsid w:val="00E2555E"/>
    <w:rsid w:val="00E26AC2"/>
    <w:rsid w:val="00E30E21"/>
    <w:rsid w:val="00E319A4"/>
    <w:rsid w:val="00E321EB"/>
    <w:rsid w:val="00E37A4D"/>
    <w:rsid w:val="00E40871"/>
    <w:rsid w:val="00E42BD4"/>
    <w:rsid w:val="00E42C4E"/>
    <w:rsid w:val="00E4338A"/>
    <w:rsid w:val="00E44671"/>
    <w:rsid w:val="00E44931"/>
    <w:rsid w:val="00E470E8"/>
    <w:rsid w:val="00E50BB8"/>
    <w:rsid w:val="00E50C77"/>
    <w:rsid w:val="00E530E9"/>
    <w:rsid w:val="00E53D2D"/>
    <w:rsid w:val="00E54DCC"/>
    <w:rsid w:val="00E55AE1"/>
    <w:rsid w:val="00E57E7C"/>
    <w:rsid w:val="00E57EA9"/>
    <w:rsid w:val="00E60795"/>
    <w:rsid w:val="00E60DF8"/>
    <w:rsid w:val="00E648A1"/>
    <w:rsid w:val="00E66155"/>
    <w:rsid w:val="00E67963"/>
    <w:rsid w:val="00E71A12"/>
    <w:rsid w:val="00E769D5"/>
    <w:rsid w:val="00E77C36"/>
    <w:rsid w:val="00E80E1B"/>
    <w:rsid w:val="00E81794"/>
    <w:rsid w:val="00E82E03"/>
    <w:rsid w:val="00E83C41"/>
    <w:rsid w:val="00E84175"/>
    <w:rsid w:val="00E85086"/>
    <w:rsid w:val="00E8525D"/>
    <w:rsid w:val="00E905F1"/>
    <w:rsid w:val="00E940A9"/>
    <w:rsid w:val="00E94FC1"/>
    <w:rsid w:val="00EA1792"/>
    <w:rsid w:val="00EA2C7F"/>
    <w:rsid w:val="00EA57F5"/>
    <w:rsid w:val="00EA74E2"/>
    <w:rsid w:val="00EB080D"/>
    <w:rsid w:val="00EB0BBF"/>
    <w:rsid w:val="00EB208C"/>
    <w:rsid w:val="00EB6AD4"/>
    <w:rsid w:val="00EC174F"/>
    <w:rsid w:val="00EC3138"/>
    <w:rsid w:val="00EC4B73"/>
    <w:rsid w:val="00EC6150"/>
    <w:rsid w:val="00EC72FC"/>
    <w:rsid w:val="00EC7C8E"/>
    <w:rsid w:val="00ED1F31"/>
    <w:rsid w:val="00ED41CF"/>
    <w:rsid w:val="00ED5565"/>
    <w:rsid w:val="00ED6120"/>
    <w:rsid w:val="00ED6734"/>
    <w:rsid w:val="00EE594F"/>
    <w:rsid w:val="00EE5B0C"/>
    <w:rsid w:val="00EE6D34"/>
    <w:rsid w:val="00EE6FC4"/>
    <w:rsid w:val="00EE7330"/>
    <w:rsid w:val="00EF3061"/>
    <w:rsid w:val="00EF3135"/>
    <w:rsid w:val="00EF4725"/>
    <w:rsid w:val="00EF65FD"/>
    <w:rsid w:val="00F04D82"/>
    <w:rsid w:val="00F05337"/>
    <w:rsid w:val="00F0553D"/>
    <w:rsid w:val="00F06B4D"/>
    <w:rsid w:val="00F1078D"/>
    <w:rsid w:val="00F11329"/>
    <w:rsid w:val="00F11DBE"/>
    <w:rsid w:val="00F1245C"/>
    <w:rsid w:val="00F13477"/>
    <w:rsid w:val="00F164FC"/>
    <w:rsid w:val="00F17E90"/>
    <w:rsid w:val="00F21E87"/>
    <w:rsid w:val="00F23E57"/>
    <w:rsid w:val="00F3079F"/>
    <w:rsid w:val="00F31C05"/>
    <w:rsid w:val="00F343F0"/>
    <w:rsid w:val="00F34CAA"/>
    <w:rsid w:val="00F356D1"/>
    <w:rsid w:val="00F35C41"/>
    <w:rsid w:val="00F36094"/>
    <w:rsid w:val="00F36E9E"/>
    <w:rsid w:val="00F370CC"/>
    <w:rsid w:val="00F40FE3"/>
    <w:rsid w:val="00F42DC0"/>
    <w:rsid w:val="00F42E2E"/>
    <w:rsid w:val="00F44960"/>
    <w:rsid w:val="00F517C9"/>
    <w:rsid w:val="00F5180A"/>
    <w:rsid w:val="00F5693B"/>
    <w:rsid w:val="00F56D8E"/>
    <w:rsid w:val="00F614FD"/>
    <w:rsid w:val="00F62DDC"/>
    <w:rsid w:val="00F62F25"/>
    <w:rsid w:val="00F71752"/>
    <w:rsid w:val="00F741A7"/>
    <w:rsid w:val="00F91EF1"/>
    <w:rsid w:val="00F93D1E"/>
    <w:rsid w:val="00F95915"/>
    <w:rsid w:val="00FA38EF"/>
    <w:rsid w:val="00FA4304"/>
    <w:rsid w:val="00FA51EA"/>
    <w:rsid w:val="00FA6299"/>
    <w:rsid w:val="00FB005B"/>
    <w:rsid w:val="00FB4A3B"/>
    <w:rsid w:val="00FB6F7F"/>
    <w:rsid w:val="00FB747A"/>
    <w:rsid w:val="00FC175D"/>
    <w:rsid w:val="00FC3D16"/>
    <w:rsid w:val="00FD1B1C"/>
    <w:rsid w:val="00FD2A8B"/>
    <w:rsid w:val="00FD30B7"/>
    <w:rsid w:val="00FE0C8F"/>
    <w:rsid w:val="00FE2EB6"/>
    <w:rsid w:val="00FE4C38"/>
    <w:rsid w:val="00FE681E"/>
    <w:rsid w:val="00FE7E08"/>
    <w:rsid w:val="00FF3BD2"/>
    <w:rsid w:val="00FF4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54EA"/>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D654EA"/>
    <w:rPr>
      <w:rFonts w:ascii="Times New Roman" w:eastAsia="Times New Roman" w:hAnsi="Times New Roman" w:cs="Times New Roman"/>
      <w:sz w:val="28"/>
      <w:szCs w:val="20"/>
    </w:rPr>
  </w:style>
  <w:style w:type="paragraph" w:styleId="a5">
    <w:name w:val="List Paragraph"/>
    <w:basedOn w:val="a"/>
    <w:uiPriority w:val="34"/>
    <w:qFormat/>
    <w:rsid w:val="00D654EA"/>
    <w:pPr>
      <w:ind w:left="720"/>
      <w:contextualSpacing/>
    </w:pPr>
    <w:rPr>
      <w:rFonts w:ascii="Calibri" w:eastAsia="Times New Roman" w:hAnsi="Calibri" w:cs="Times New Roman"/>
    </w:rPr>
  </w:style>
  <w:style w:type="paragraph" w:styleId="2">
    <w:name w:val="Body Text 2"/>
    <w:basedOn w:val="a"/>
    <w:link w:val="20"/>
    <w:rsid w:val="00D654E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654EA"/>
    <w:rPr>
      <w:rFonts w:ascii="Times New Roman" w:eastAsia="Times New Roman" w:hAnsi="Times New Roman" w:cs="Times New Roman"/>
      <w:sz w:val="24"/>
      <w:szCs w:val="24"/>
      <w:lang w:eastAsia="ru-RU"/>
    </w:rPr>
  </w:style>
  <w:style w:type="paragraph" w:customStyle="1" w:styleId="ConsPlusTitle">
    <w:name w:val="ConsPlusTitle"/>
    <w:uiPriority w:val="99"/>
    <w:rsid w:val="009A6DAB"/>
    <w:pPr>
      <w:widowControl w:val="0"/>
      <w:autoSpaceDE w:val="0"/>
      <w:autoSpaceDN w:val="0"/>
      <w:adjustRightInd w:val="0"/>
      <w:spacing w:after="0" w:line="240" w:lineRule="auto"/>
    </w:pPr>
    <w:rPr>
      <w:rFonts w:ascii="Arial" w:hAnsi="Arial" w:cs="Arial"/>
      <w:b/>
      <w:bCs/>
      <w:sz w:val="20"/>
      <w:szCs w:val="20"/>
    </w:rPr>
  </w:style>
  <w:style w:type="paragraph" w:styleId="a6">
    <w:name w:val="Balloon Text"/>
    <w:basedOn w:val="a"/>
    <w:link w:val="a7"/>
    <w:uiPriority w:val="99"/>
    <w:semiHidden/>
    <w:unhideWhenUsed/>
    <w:rsid w:val="00574A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4AFD"/>
    <w:rPr>
      <w:rFonts w:ascii="Tahoma" w:hAnsi="Tahoma" w:cs="Tahoma"/>
      <w:sz w:val="16"/>
      <w:szCs w:val="16"/>
    </w:rPr>
  </w:style>
  <w:style w:type="paragraph" w:customStyle="1" w:styleId="ConsPlusNormal">
    <w:name w:val="ConsPlusNormal"/>
    <w:link w:val="ConsPlusNormal0"/>
    <w:rsid w:val="00CF3FDB"/>
    <w:pPr>
      <w:autoSpaceDE w:val="0"/>
      <w:autoSpaceDN w:val="0"/>
      <w:adjustRightInd w:val="0"/>
      <w:spacing w:after="0" w:line="240" w:lineRule="auto"/>
    </w:pPr>
    <w:rPr>
      <w:rFonts w:ascii="Times New Roman" w:hAnsi="Times New Roman" w:cs="Times New Roman"/>
      <w:sz w:val="28"/>
      <w:szCs w:val="28"/>
    </w:rPr>
  </w:style>
  <w:style w:type="paragraph" w:styleId="a8">
    <w:name w:val="No Spacing"/>
    <w:link w:val="a9"/>
    <w:uiPriority w:val="1"/>
    <w:qFormat/>
    <w:rsid w:val="000C24EA"/>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0C24EA"/>
    <w:rPr>
      <w:rFonts w:ascii="Calibri" w:eastAsia="Times New Roman" w:hAnsi="Calibri" w:cs="Times New Roman"/>
    </w:rPr>
  </w:style>
  <w:style w:type="character" w:styleId="aa">
    <w:name w:val="Hyperlink"/>
    <w:basedOn w:val="a0"/>
    <w:uiPriority w:val="99"/>
    <w:unhideWhenUsed/>
    <w:rsid w:val="001348F4"/>
    <w:rPr>
      <w:color w:val="0000FF" w:themeColor="hyperlink"/>
      <w:u w:val="single"/>
    </w:rPr>
  </w:style>
  <w:style w:type="character" w:customStyle="1" w:styleId="ConsPlusNormal0">
    <w:name w:val="ConsPlusNormal Знак"/>
    <w:link w:val="ConsPlusNormal"/>
    <w:uiPriority w:val="99"/>
    <w:locked/>
    <w:rsid w:val="004B5D47"/>
    <w:rPr>
      <w:rFonts w:ascii="Times New Roman" w:hAnsi="Times New Roman" w:cs="Times New Roman"/>
      <w:sz w:val="28"/>
      <w:szCs w:val="28"/>
    </w:rPr>
  </w:style>
  <w:style w:type="character" w:styleId="ab">
    <w:name w:val="annotation reference"/>
    <w:basedOn w:val="a0"/>
    <w:uiPriority w:val="99"/>
    <w:semiHidden/>
    <w:unhideWhenUsed/>
    <w:rsid w:val="004A2F5F"/>
    <w:rPr>
      <w:sz w:val="16"/>
      <w:szCs w:val="16"/>
    </w:rPr>
  </w:style>
  <w:style w:type="paragraph" w:styleId="ac">
    <w:name w:val="annotation text"/>
    <w:basedOn w:val="a"/>
    <w:link w:val="ad"/>
    <w:uiPriority w:val="99"/>
    <w:semiHidden/>
    <w:unhideWhenUsed/>
    <w:rsid w:val="004A2F5F"/>
    <w:pPr>
      <w:spacing w:line="240" w:lineRule="auto"/>
    </w:pPr>
    <w:rPr>
      <w:sz w:val="20"/>
      <w:szCs w:val="20"/>
    </w:rPr>
  </w:style>
  <w:style w:type="character" w:customStyle="1" w:styleId="ad">
    <w:name w:val="Текст примечания Знак"/>
    <w:basedOn w:val="a0"/>
    <w:link w:val="ac"/>
    <w:uiPriority w:val="99"/>
    <w:semiHidden/>
    <w:rsid w:val="004A2F5F"/>
    <w:rPr>
      <w:sz w:val="20"/>
      <w:szCs w:val="20"/>
    </w:rPr>
  </w:style>
  <w:style w:type="paragraph" w:styleId="ae">
    <w:name w:val="annotation subject"/>
    <w:basedOn w:val="ac"/>
    <w:next w:val="ac"/>
    <w:link w:val="af"/>
    <w:uiPriority w:val="99"/>
    <w:semiHidden/>
    <w:unhideWhenUsed/>
    <w:rsid w:val="004A2F5F"/>
    <w:rPr>
      <w:b/>
      <w:bCs/>
    </w:rPr>
  </w:style>
  <w:style w:type="character" w:customStyle="1" w:styleId="af">
    <w:name w:val="Тема примечания Знак"/>
    <w:basedOn w:val="ad"/>
    <w:link w:val="ae"/>
    <w:uiPriority w:val="99"/>
    <w:semiHidden/>
    <w:rsid w:val="004A2F5F"/>
    <w:rPr>
      <w:b/>
      <w:bCs/>
      <w:sz w:val="20"/>
      <w:szCs w:val="20"/>
    </w:rPr>
  </w:style>
  <w:style w:type="paragraph" w:styleId="af0">
    <w:name w:val="Body Text"/>
    <w:basedOn w:val="a"/>
    <w:link w:val="af1"/>
    <w:uiPriority w:val="99"/>
    <w:semiHidden/>
    <w:unhideWhenUsed/>
    <w:rsid w:val="008C26D1"/>
    <w:pPr>
      <w:spacing w:after="120"/>
    </w:pPr>
  </w:style>
  <w:style w:type="character" w:customStyle="1" w:styleId="af1">
    <w:name w:val="Основной текст Знак"/>
    <w:basedOn w:val="a0"/>
    <w:link w:val="af0"/>
    <w:uiPriority w:val="99"/>
    <w:semiHidden/>
    <w:rsid w:val="008C26D1"/>
  </w:style>
  <w:style w:type="paragraph" w:customStyle="1" w:styleId="Style1">
    <w:name w:val="Style1"/>
    <w:basedOn w:val="a"/>
    <w:uiPriority w:val="99"/>
    <w:rsid w:val="008C26D1"/>
    <w:pPr>
      <w:widowControl w:val="0"/>
      <w:autoSpaceDE w:val="0"/>
      <w:autoSpaceDN w:val="0"/>
      <w:adjustRightInd w:val="0"/>
      <w:spacing w:after="0" w:line="296" w:lineRule="exact"/>
      <w:ind w:firstLine="523"/>
      <w:jc w:val="both"/>
    </w:pPr>
    <w:rPr>
      <w:rFonts w:ascii="Times New Roman" w:hAnsi="Times New Roman" w:cs="Times New Roman"/>
      <w:sz w:val="24"/>
      <w:szCs w:val="24"/>
    </w:rPr>
  </w:style>
  <w:style w:type="paragraph" w:customStyle="1" w:styleId="Style2">
    <w:name w:val="Style2"/>
    <w:basedOn w:val="a"/>
    <w:uiPriority w:val="99"/>
    <w:rsid w:val="008C26D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8C26D1"/>
    <w:pPr>
      <w:widowControl w:val="0"/>
      <w:autoSpaceDE w:val="0"/>
      <w:autoSpaceDN w:val="0"/>
      <w:adjustRightInd w:val="0"/>
      <w:spacing w:after="0" w:line="298" w:lineRule="exact"/>
      <w:ind w:firstLine="754"/>
    </w:pPr>
    <w:rPr>
      <w:rFonts w:ascii="Times New Roman" w:hAnsi="Times New Roman" w:cs="Times New Roman"/>
      <w:sz w:val="24"/>
      <w:szCs w:val="24"/>
    </w:rPr>
  </w:style>
  <w:style w:type="paragraph" w:customStyle="1" w:styleId="Style5">
    <w:name w:val="Style5"/>
    <w:basedOn w:val="a"/>
    <w:uiPriority w:val="99"/>
    <w:rsid w:val="008C26D1"/>
    <w:pPr>
      <w:widowControl w:val="0"/>
      <w:autoSpaceDE w:val="0"/>
      <w:autoSpaceDN w:val="0"/>
      <w:adjustRightInd w:val="0"/>
      <w:spacing w:after="0" w:line="296" w:lineRule="exact"/>
      <w:ind w:firstLine="538"/>
      <w:jc w:val="both"/>
    </w:pPr>
    <w:rPr>
      <w:rFonts w:ascii="Times New Roman" w:hAnsi="Times New Roman" w:cs="Times New Roman"/>
      <w:sz w:val="24"/>
      <w:szCs w:val="24"/>
    </w:rPr>
  </w:style>
  <w:style w:type="character" w:customStyle="1" w:styleId="FontStyle11">
    <w:name w:val="Font Style11"/>
    <w:basedOn w:val="a0"/>
    <w:uiPriority w:val="99"/>
    <w:rsid w:val="008C26D1"/>
    <w:rPr>
      <w:rFonts w:ascii="Times New Roman" w:hAnsi="Times New Roman" w:cs="Times New Roman"/>
      <w:b/>
      <w:bCs/>
      <w:spacing w:val="10"/>
      <w:sz w:val="22"/>
      <w:szCs w:val="22"/>
    </w:rPr>
  </w:style>
  <w:style w:type="character" w:customStyle="1" w:styleId="FontStyle12">
    <w:name w:val="Font Style12"/>
    <w:basedOn w:val="a0"/>
    <w:uiPriority w:val="99"/>
    <w:rsid w:val="008C26D1"/>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54EA"/>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D654EA"/>
    <w:rPr>
      <w:rFonts w:ascii="Times New Roman" w:eastAsia="Times New Roman" w:hAnsi="Times New Roman" w:cs="Times New Roman"/>
      <w:sz w:val="28"/>
      <w:szCs w:val="20"/>
    </w:rPr>
  </w:style>
  <w:style w:type="paragraph" w:styleId="a5">
    <w:name w:val="List Paragraph"/>
    <w:basedOn w:val="a"/>
    <w:uiPriority w:val="34"/>
    <w:qFormat/>
    <w:rsid w:val="00D654EA"/>
    <w:pPr>
      <w:ind w:left="720"/>
      <w:contextualSpacing/>
    </w:pPr>
    <w:rPr>
      <w:rFonts w:ascii="Calibri" w:eastAsia="Times New Roman" w:hAnsi="Calibri" w:cs="Times New Roman"/>
    </w:rPr>
  </w:style>
  <w:style w:type="paragraph" w:styleId="2">
    <w:name w:val="Body Text 2"/>
    <w:basedOn w:val="a"/>
    <w:link w:val="20"/>
    <w:rsid w:val="00D654E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654EA"/>
    <w:rPr>
      <w:rFonts w:ascii="Times New Roman" w:eastAsia="Times New Roman" w:hAnsi="Times New Roman" w:cs="Times New Roman"/>
      <w:sz w:val="24"/>
      <w:szCs w:val="24"/>
      <w:lang w:eastAsia="ru-RU"/>
    </w:rPr>
  </w:style>
  <w:style w:type="paragraph" w:customStyle="1" w:styleId="ConsPlusTitle">
    <w:name w:val="ConsPlusTitle"/>
    <w:uiPriority w:val="99"/>
    <w:rsid w:val="009A6DAB"/>
    <w:pPr>
      <w:widowControl w:val="0"/>
      <w:autoSpaceDE w:val="0"/>
      <w:autoSpaceDN w:val="0"/>
      <w:adjustRightInd w:val="0"/>
      <w:spacing w:after="0" w:line="240" w:lineRule="auto"/>
    </w:pPr>
    <w:rPr>
      <w:rFonts w:ascii="Arial" w:hAnsi="Arial" w:cs="Arial"/>
      <w:b/>
      <w:bCs/>
      <w:sz w:val="20"/>
      <w:szCs w:val="20"/>
    </w:rPr>
  </w:style>
  <w:style w:type="paragraph" w:styleId="a6">
    <w:name w:val="Balloon Text"/>
    <w:basedOn w:val="a"/>
    <w:link w:val="a7"/>
    <w:uiPriority w:val="99"/>
    <w:semiHidden/>
    <w:unhideWhenUsed/>
    <w:rsid w:val="00574A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4AFD"/>
    <w:rPr>
      <w:rFonts w:ascii="Tahoma" w:hAnsi="Tahoma" w:cs="Tahoma"/>
      <w:sz w:val="16"/>
      <w:szCs w:val="16"/>
    </w:rPr>
  </w:style>
  <w:style w:type="paragraph" w:customStyle="1" w:styleId="ConsPlusNormal">
    <w:name w:val="ConsPlusNormal"/>
    <w:link w:val="ConsPlusNormal0"/>
    <w:rsid w:val="00CF3FDB"/>
    <w:pPr>
      <w:autoSpaceDE w:val="0"/>
      <w:autoSpaceDN w:val="0"/>
      <w:adjustRightInd w:val="0"/>
      <w:spacing w:after="0" w:line="240" w:lineRule="auto"/>
    </w:pPr>
    <w:rPr>
      <w:rFonts w:ascii="Times New Roman" w:hAnsi="Times New Roman" w:cs="Times New Roman"/>
      <w:sz w:val="28"/>
      <w:szCs w:val="28"/>
    </w:rPr>
  </w:style>
  <w:style w:type="paragraph" w:styleId="a8">
    <w:name w:val="No Spacing"/>
    <w:link w:val="a9"/>
    <w:uiPriority w:val="1"/>
    <w:qFormat/>
    <w:rsid w:val="000C24EA"/>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0C24EA"/>
    <w:rPr>
      <w:rFonts w:ascii="Calibri" w:eastAsia="Times New Roman" w:hAnsi="Calibri" w:cs="Times New Roman"/>
    </w:rPr>
  </w:style>
  <w:style w:type="character" w:styleId="aa">
    <w:name w:val="Hyperlink"/>
    <w:basedOn w:val="a0"/>
    <w:uiPriority w:val="99"/>
    <w:unhideWhenUsed/>
    <w:rsid w:val="001348F4"/>
    <w:rPr>
      <w:color w:val="0000FF" w:themeColor="hyperlink"/>
      <w:u w:val="single"/>
    </w:rPr>
  </w:style>
  <w:style w:type="character" w:customStyle="1" w:styleId="ConsPlusNormal0">
    <w:name w:val="ConsPlusNormal Знак"/>
    <w:link w:val="ConsPlusNormal"/>
    <w:uiPriority w:val="99"/>
    <w:locked/>
    <w:rsid w:val="004B5D47"/>
    <w:rPr>
      <w:rFonts w:ascii="Times New Roman" w:hAnsi="Times New Roman" w:cs="Times New Roman"/>
      <w:sz w:val="28"/>
      <w:szCs w:val="28"/>
    </w:rPr>
  </w:style>
  <w:style w:type="character" w:styleId="ab">
    <w:name w:val="annotation reference"/>
    <w:basedOn w:val="a0"/>
    <w:uiPriority w:val="99"/>
    <w:semiHidden/>
    <w:unhideWhenUsed/>
    <w:rsid w:val="004A2F5F"/>
    <w:rPr>
      <w:sz w:val="16"/>
      <w:szCs w:val="16"/>
    </w:rPr>
  </w:style>
  <w:style w:type="paragraph" w:styleId="ac">
    <w:name w:val="annotation text"/>
    <w:basedOn w:val="a"/>
    <w:link w:val="ad"/>
    <w:uiPriority w:val="99"/>
    <w:semiHidden/>
    <w:unhideWhenUsed/>
    <w:rsid w:val="004A2F5F"/>
    <w:pPr>
      <w:spacing w:line="240" w:lineRule="auto"/>
    </w:pPr>
    <w:rPr>
      <w:sz w:val="20"/>
      <w:szCs w:val="20"/>
    </w:rPr>
  </w:style>
  <w:style w:type="character" w:customStyle="1" w:styleId="ad">
    <w:name w:val="Текст примечания Знак"/>
    <w:basedOn w:val="a0"/>
    <w:link w:val="ac"/>
    <w:uiPriority w:val="99"/>
    <w:semiHidden/>
    <w:rsid w:val="004A2F5F"/>
    <w:rPr>
      <w:sz w:val="20"/>
      <w:szCs w:val="20"/>
    </w:rPr>
  </w:style>
  <w:style w:type="paragraph" w:styleId="ae">
    <w:name w:val="annotation subject"/>
    <w:basedOn w:val="ac"/>
    <w:next w:val="ac"/>
    <w:link w:val="af"/>
    <w:uiPriority w:val="99"/>
    <w:semiHidden/>
    <w:unhideWhenUsed/>
    <w:rsid w:val="004A2F5F"/>
    <w:rPr>
      <w:b/>
      <w:bCs/>
    </w:rPr>
  </w:style>
  <w:style w:type="character" w:customStyle="1" w:styleId="af">
    <w:name w:val="Тема примечания Знак"/>
    <w:basedOn w:val="ad"/>
    <w:link w:val="ae"/>
    <w:uiPriority w:val="99"/>
    <w:semiHidden/>
    <w:rsid w:val="004A2F5F"/>
    <w:rPr>
      <w:b/>
      <w:bCs/>
      <w:sz w:val="20"/>
      <w:szCs w:val="20"/>
    </w:rPr>
  </w:style>
  <w:style w:type="paragraph" w:styleId="af0">
    <w:name w:val="Body Text"/>
    <w:basedOn w:val="a"/>
    <w:link w:val="af1"/>
    <w:uiPriority w:val="99"/>
    <w:semiHidden/>
    <w:unhideWhenUsed/>
    <w:rsid w:val="008C26D1"/>
    <w:pPr>
      <w:spacing w:after="120"/>
    </w:pPr>
  </w:style>
  <w:style w:type="character" w:customStyle="1" w:styleId="af1">
    <w:name w:val="Основной текст Знак"/>
    <w:basedOn w:val="a0"/>
    <w:link w:val="af0"/>
    <w:uiPriority w:val="99"/>
    <w:semiHidden/>
    <w:rsid w:val="008C26D1"/>
  </w:style>
  <w:style w:type="paragraph" w:customStyle="1" w:styleId="Style1">
    <w:name w:val="Style1"/>
    <w:basedOn w:val="a"/>
    <w:uiPriority w:val="99"/>
    <w:rsid w:val="008C26D1"/>
    <w:pPr>
      <w:widowControl w:val="0"/>
      <w:autoSpaceDE w:val="0"/>
      <w:autoSpaceDN w:val="0"/>
      <w:adjustRightInd w:val="0"/>
      <w:spacing w:after="0" w:line="296" w:lineRule="exact"/>
      <w:ind w:firstLine="523"/>
      <w:jc w:val="both"/>
    </w:pPr>
    <w:rPr>
      <w:rFonts w:ascii="Times New Roman" w:hAnsi="Times New Roman" w:cs="Times New Roman"/>
      <w:sz w:val="24"/>
      <w:szCs w:val="24"/>
    </w:rPr>
  </w:style>
  <w:style w:type="paragraph" w:customStyle="1" w:styleId="Style2">
    <w:name w:val="Style2"/>
    <w:basedOn w:val="a"/>
    <w:uiPriority w:val="99"/>
    <w:rsid w:val="008C26D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8C26D1"/>
    <w:pPr>
      <w:widowControl w:val="0"/>
      <w:autoSpaceDE w:val="0"/>
      <w:autoSpaceDN w:val="0"/>
      <w:adjustRightInd w:val="0"/>
      <w:spacing w:after="0" w:line="298" w:lineRule="exact"/>
      <w:ind w:firstLine="754"/>
    </w:pPr>
    <w:rPr>
      <w:rFonts w:ascii="Times New Roman" w:hAnsi="Times New Roman" w:cs="Times New Roman"/>
      <w:sz w:val="24"/>
      <w:szCs w:val="24"/>
    </w:rPr>
  </w:style>
  <w:style w:type="paragraph" w:customStyle="1" w:styleId="Style5">
    <w:name w:val="Style5"/>
    <w:basedOn w:val="a"/>
    <w:uiPriority w:val="99"/>
    <w:rsid w:val="008C26D1"/>
    <w:pPr>
      <w:widowControl w:val="0"/>
      <w:autoSpaceDE w:val="0"/>
      <w:autoSpaceDN w:val="0"/>
      <w:adjustRightInd w:val="0"/>
      <w:spacing w:after="0" w:line="296" w:lineRule="exact"/>
      <w:ind w:firstLine="538"/>
      <w:jc w:val="both"/>
    </w:pPr>
    <w:rPr>
      <w:rFonts w:ascii="Times New Roman" w:hAnsi="Times New Roman" w:cs="Times New Roman"/>
      <w:sz w:val="24"/>
      <w:szCs w:val="24"/>
    </w:rPr>
  </w:style>
  <w:style w:type="character" w:customStyle="1" w:styleId="FontStyle11">
    <w:name w:val="Font Style11"/>
    <w:basedOn w:val="a0"/>
    <w:uiPriority w:val="99"/>
    <w:rsid w:val="008C26D1"/>
    <w:rPr>
      <w:rFonts w:ascii="Times New Roman" w:hAnsi="Times New Roman" w:cs="Times New Roman"/>
      <w:b/>
      <w:bCs/>
      <w:spacing w:val="10"/>
      <w:sz w:val="22"/>
      <w:szCs w:val="22"/>
    </w:rPr>
  </w:style>
  <w:style w:type="character" w:customStyle="1" w:styleId="FontStyle12">
    <w:name w:val="Font Style12"/>
    <w:basedOn w:val="a0"/>
    <w:uiPriority w:val="99"/>
    <w:rsid w:val="008C26D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50064">
      <w:bodyDiv w:val="1"/>
      <w:marLeft w:val="0"/>
      <w:marRight w:val="0"/>
      <w:marTop w:val="0"/>
      <w:marBottom w:val="0"/>
      <w:divBdr>
        <w:top w:val="none" w:sz="0" w:space="0" w:color="auto"/>
        <w:left w:val="none" w:sz="0" w:space="0" w:color="auto"/>
        <w:bottom w:val="none" w:sz="0" w:space="0" w:color="auto"/>
        <w:right w:val="none" w:sz="0" w:space="0" w:color="auto"/>
      </w:divBdr>
    </w:div>
    <w:div w:id="1299920009">
      <w:bodyDiv w:val="1"/>
      <w:marLeft w:val="0"/>
      <w:marRight w:val="0"/>
      <w:marTop w:val="0"/>
      <w:marBottom w:val="0"/>
      <w:divBdr>
        <w:top w:val="none" w:sz="0" w:space="0" w:color="auto"/>
        <w:left w:val="none" w:sz="0" w:space="0" w:color="auto"/>
        <w:bottom w:val="none" w:sz="0" w:space="0" w:color="auto"/>
        <w:right w:val="none" w:sz="0" w:space="0" w:color="auto"/>
      </w:divBdr>
    </w:div>
    <w:div w:id="20534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A1318E5E692ABB5A568712536DBF6079C71FB24BEE677D677AF3745B78544FFF6D393C9CB1BC025a2s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8A74E-E053-4E92-BAF5-E65DBA32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1411</Words>
  <Characters>8047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Слинкин А.И.</dc:creator>
  <cp:lastModifiedBy>Марина Пальянова</cp:lastModifiedBy>
  <cp:revision>5</cp:revision>
  <cp:lastPrinted>2017-11-20T04:30:00Z</cp:lastPrinted>
  <dcterms:created xsi:type="dcterms:W3CDTF">2017-11-17T08:32:00Z</dcterms:created>
  <dcterms:modified xsi:type="dcterms:W3CDTF">2017-11-20T12:30:00Z</dcterms:modified>
</cp:coreProperties>
</file>